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A89" w:rsidRPr="00FD754F" w:rsidRDefault="00145A89" w:rsidP="005055E4">
      <w:pPr>
        <w:jc w:val="center"/>
        <w:rPr>
          <w:rFonts w:ascii="Times New Roman" w:hAnsi="Times New Roman"/>
          <w:b/>
          <w:sz w:val="28"/>
          <w:szCs w:val="28"/>
        </w:rPr>
      </w:pPr>
      <w:r w:rsidRPr="00FD754F">
        <w:rPr>
          <w:rFonts w:ascii="Times New Roman" w:hAnsi="Times New Roman"/>
          <w:b/>
          <w:sz w:val="28"/>
          <w:szCs w:val="28"/>
        </w:rPr>
        <w:t xml:space="preserve">UCHWAŁA Nr </w:t>
      </w:r>
      <w:r>
        <w:rPr>
          <w:rFonts w:ascii="Times New Roman" w:hAnsi="Times New Roman"/>
          <w:b/>
          <w:sz w:val="28"/>
          <w:szCs w:val="28"/>
        </w:rPr>
        <w:t>XXIX .205</w:t>
      </w:r>
      <w:r w:rsidRPr="00FD754F">
        <w:rPr>
          <w:rFonts w:ascii="Times New Roman" w:hAnsi="Times New Roman"/>
          <w:b/>
          <w:sz w:val="28"/>
          <w:szCs w:val="28"/>
        </w:rPr>
        <w:t>.201</w:t>
      </w:r>
      <w:r>
        <w:rPr>
          <w:rFonts w:ascii="Times New Roman" w:hAnsi="Times New Roman"/>
          <w:b/>
          <w:sz w:val="28"/>
          <w:szCs w:val="28"/>
        </w:rPr>
        <w:t>3</w:t>
      </w:r>
    </w:p>
    <w:p w:rsidR="00145A89" w:rsidRPr="00FD754F" w:rsidRDefault="00145A89" w:rsidP="005055E4">
      <w:pPr>
        <w:pStyle w:val="Nagwek1"/>
        <w:rPr>
          <w:sz w:val="28"/>
          <w:szCs w:val="28"/>
        </w:rPr>
      </w:pPr>
      <w:r w:rsidRPr="00FD754F">
        <w:rPr>
          <w:sz w:val="28"/>
          <w:szCs w:val="28"/>
        </w:rPr>
        <w:t>RADY GMINY W JAROCINIE</w:t>
      </w:r>
    </w:p>
    <w:p w:rsidR="00145A89" w:rsidRPr="00FD754F" w:rsidRDefault="00145A89" w:rsidP="005055E4">
      <w:pPr>
        <w:jc w:val="center"/>
        <w:rPr>
          <w:rFonts w:ascii="Times New Roman" w:hAnsi="Times New Roman"/>
          <w:b/>
          <w:sz w:val="28"/>
          <w:szCs w:val="28"/>
        </w:rPr>
      </w:pPr>
      <w:r w:rsidRPr="00FD754F">
        <w:rPr>
          <w:rFonts w:ascii="Times New Roman" w:hAnsi="Times New Roman"/>
          <w:b/>
          <w:sz w:val="28"/>
          <w:szCs w:val="28"/>
        </w:rPr>
        <w:t xml:space="preserve">z dnia 30 </w:t>
      </w:r>
      <w:r>
        <w:rPr>
          <w:rFonts w:ascii="Times New Roman" w:hAnsi="Times New Roman"/>
          <w:b/>
          <w:sz w:val="28"/>
          <w:szCs w:val="28"/>
        </w:rPr>
        <w:t xml:space="preserve">grudnia </w:t>
      </w:r>
      <w:r w:rsidRPr="00FD754F">
        <w:rPr>
          <w:rFonts w:ascii="Times New Roman" w:hAnsi="Times New Roman"/>
          <w:b/>
          <w:sz w:val="28"/>
          <w:szCs w:val="28"/>
        </w:rPr>
        <w:t>201</w:t>
      </w:r>
      <w:r>
        <w:rPr>
          <w:rFonts w:ascii="Times New Roman" w:hAnsi="Times New Roman"/>
          <w:b/>
          <w:sz w:val="28"/>
          <w:szCs w:val="28"/>
        </w:rPr>
        <w:t>3</w:t>
      </w:r>
      <w:r w:rsidRPr="00FD754F">
        <w:rPr>
          <w:rFonts w:ascii="Times New Roman" w:hAnsi="Times New Roman"/>
          <w:b/>
          <w:sz w:val="28"/>
          <w:szCs w:val="28"/>
        </w:rPr>
        <w:t xml:space="preserve"> r.</w:t>
      </w:r>
    </w:p>
    <w:p w:rsidR="00145A89" w:rsidRPr="00FD754F" w:rsidRDefault="00145A89" w:rsidP="005055E4">
      <w:pPr>
        <w:jc w:val="center"/>
        <w:rPr>
          <w:rFonts w:ascii="Times New Roman" w:hAnsi="Times New Roman"/>
          <w:b/>
        </w:rPr>
      </w:pPr>
    </w:p>
    <w:p w:rsidR="00145A89" w:rsidRPr="00FD754F" w:rsidRDefault="00145A89" w:rsidP="00490176">
      <w:pPr>
        <w:pStyle w:val="Tekstpodstawowy"/>
        <w:jc w:val="center"/>
        <w:rPr>
          <w:sz w:val="24"/>
          <w:szCs w:val="24"/>
        </w:rPr>
      </w:pPr>
      <w:r w:rsidRPr="00FD754F">
        <w:rPr>
          <w:sz w:val="24"/>
          <w:szCs w:val="24"/>
        </w:rPr>
        <w:t>w sprawie przyjęcia Gminnego Programu Profilaktyki  i Rozwiązywania Problemów Alkoholowych na 201</w:t>
      </w:r>
      <w:r>
        <w:rPr>
          <w:sz w:val="24"/>
          <w:szCs w:val="24"/>
        </w:rPr>
        <w:t>4</w:t>
      </w:r>
      <w:r w:rsidRPr="00FD754F">
        <w:rPr>
          <w:sz w:val="24"/>
          <w:szCs w:val="24"/>
        </w:rPr>
        <w:t xml:space="preserve"> r.</w:t>
      </w:r>
    </w:p>
    <w:p w:rsidR="00145A89" w:rsidRPr="00FD754F" w:rsidRDefault="00145A89" w:rsidP="005055E4">
      <w:pPr>
        <w:jc w:val="center"/>
        <w:rPr>
          <w:rFonts w:ascii="Times New Roman" w:hAnsi="Times New Roman"/>
          <w:b/>
        </w:rPr>
      </w:pPr>
    </w:p>
    <w:p w:rsidR="00145A89" w:rsidRPr="00FD754F" w:rsidRDefault="00145A89" w:rsidP="003B43DD">
      <w:pPr>
        <w:ind w:firstLine="540"/>
        <w:jc w:val="both"/>
        <w:rPr>
          <w:rFonts w:ascii="Times New Roman" w:hAnsi="Times New Roman"/>
        </w:rPr>
      </w:pPr>
      <w:r w:rsidRPr="00FD754F">
        <w:rPr>
          <w:rFonts w:ascii="Times New Roman" w:hAnsi="Times New Roman"/>
        </w:rPr>
        <w:t>Na podstawie art. 7 ust. 1 pkt. 5 i art. 18 ust. 2 pkt. 15 ustawy z dnia 8 marca 1990 r.                           samorządzie gminnym /Dz. U. z 20</w:t>
      </w:r>
      <w:r>
        <w:rPr>
          <w:rFonts w:ascii="Times New Roman" w:hAnsi="Times New Roman"/>
        </w:rPr>
        <w:t>13</w:t>
      </w:r>
      <w:r w:rsidRPr="00FD754F">
        <w:rPr>
          <w:rFonts w:ascii="Times New Roman" w:hAnsi="Times New Roman"/>
        </w:rPr>
        <w:t>r., poz. 59</w:t>
      </w:r>
      <w:r>
        <w:rPr>
          <w:rFonts w:ascii="Times New Roman" w:hAnsi="Times New Roman"/>
        </w:rPr>
        <w:t>4</w:t>
      </w:r>
      <w:r w:rsidRPr="00FD754F">
        <w:rPr>
          <w:rFonts w:ascii="Times New Roman" w:hAnsi="Times New Roman"/>
        </w:rPr>
        <w:t xml:space="preserve"> z późn. zm./ oraz art. 4</w:t>
      </w:r>
      <w:r w:rsidRPr="00FD754F">
        <w:rPr>
          <w:rFonts w:ascii="Times New Roman" w:hAnsi="Times New Roman"/>
          <w:vertAlign w:val="superscript"/>
        </w:rPr>
        <w:t>1</w:t>
      </w:r>
      <w:r w:rsidRPr="00FD754F">
        <w:rPr>
          <w:rFonts w:ascii="Times New Roman" w:hAnsi="Times New Roman"/>
        </w:rPr>
        <w:t xml:space="preserve"> ust.1, 2 i 5 oraz 18</w:t>
      </w:r>
      <w:r w:rsidRPr="00FD754F">
        <w:rPr>
          <w:rFonts w:ascii="Times New Roman" w:hAnsi="Times New Roman"/>
          <w:vertAlign w:val="superscript"/>
        </w:rPr>
        <w:t>2</w:t>
      </w:r>
      <w:r w:rsidRPr="00FD754F">
        <w:rPr>
          <w:rFonts w:ascii="Times New Roman" w:hAnsi="Times New Roman"/>
        </w:rPr>
        <w:t xml:space="preserve"> ustawy  dnia 26 października 1982r. o wychowaniu w trzeźwości i przeciwdziałaniu alkoholizmowi </w:t>
      </w:r>
      <w:r>
        <w:rPr>
          <w:rFonts w:ascii="Times New Roman" w:hAnsi="Times New Roman"/>
        </w:rPr>
        <w:t xml:space="preserve">(tj. </w:t>
      </w:r>
      <w:r w:rsidRPr="00FD754F">
        <w:rPr>
          <w:rFonts w:ascii="Times New Roman" w:hAnsi="Times New Roman"/>
        </w:rPr>
        <w:t>Dz. U. z 20</w:t>
      </w:r>
      <w:r>
        <w:rPr>
          <w:rFonts w:ascii="Times New Roman" w:hAnsi="Times New Roman"/>
        </w:rPr>
        <w:t xml:space="preserve">12 </w:t>
      </w:r>
      <w:r w:rsidRPr="00FD754F">
        <w:rPr>
          <w:rFonts w:ascii="Times New Roman" w:hAnsi="Times New Roman"/>
        </w:rPr>
        <w:t xml:space="preserve">r </w:t>
      </w:r>
      <w:r>
        <w:rPr>
          <w:rFonts w:ascii="Times New Roman" w:hAnsi="Times New Roman"/>
        </w:rPr>
        <w:t>.,</w:t>
      </w:r>
      <w:r w:rsidRPr="00FD754F">
        <w:rPr>
          <w:rFonts w:ascii="Times New Roman" w:hAnsi="Times New Roman"/>
        </w:rPr>
        <w:br/>
        <w:t xml:space="preserve"> poz. </w:t>
      </w:r>
      <w:r>
        <w:rPr>
          <w:rFonts w:ascii="Times New Roman" w:hAnsi="Times New Roman"/>
        </w:rPr>
        <w:t>1356 z późn. zm.)</w:t>
      </w:r>
      <w:r w:rsidRPr="00FD754F">
        <w:rPr>
          <w:rFonts w:ascii="Times New Roman" w:hAnsi="Times New Roman"/>
        </w:rPr>
        <w:t xml:space="preserve"> </w:t>
      </w:r>
      <w:r w:rsidRPr="00FD754F">
        <w:rPr>
          <w:rFonts w:ascii="Times New Roman" w:hAnsi="Times New Roman"/>
          <w:b/>
        </w:rPr>
        <w:t>- Rada Gminy w Jarocinie</w:t>
      </w:r>
      <w:r w:rsidRPr="00FD754F">
        <w:rPr>
          <w:rFonts w:ascii="Times New Roman" w:hAnsi="Times New Roman"/>
        </w:rPr>
        <w:t xml:space="preserve"> u c h w a l a</w:t>
      </w:r>
      <w:r>
        <w:rPr>
          <w:rFonts w:ascii="Times New Roman" w:hAnsi="Times New Roman"/>
        </w:rPr>
        <w:t xml:space="preserve">  </w:t>
      </w:r>
      <w:r w:rsidRPr="00FD754F">
        <w:rPr>
          <w:rFonts w:ascii="Times New Roman" w:hAnsi="Times New Roman"/>
        </w:rPr>
        <w:t xml:space="preserve"> co następuje:  </w:t>
      </w:r>
    </w:p>
    <w:p w:rsidR="00145A89" w:rsidRPr="00490176" w:rsidRDefault="00145A89" w:rsidP="005055E4">
      <w:pPr>
        <w:pStyle w:val="Tekstpodstawowy2"/>
        <w:jc w:val="center"/>
        <w:rPr>
          <w:b/>
          <w:sz w:val="24"/>
          <w:szCs w:val="24"/>
        </w:rPr>
      </w:pPr>
      <w:r w:rsidRPr="00490176">
        <w:rPr>
          <w:b/>
          <w:sz w:val="24"/>
          <w:szCs w:val="24"/>
        </w:rPr>
        <w:t>§ 1.</w:t>
      </w:r>
    </w:p>
    <w:p w:rsidR="00145A89" w:rsidRPr="00490176" w:rsidRDefault="00145A89" w:rsidP="005055E4">
      <w:pPr>
        <w:jc w:val="both"/>
        <w:rPr>
          <w:rFonts w:ascii="Times New Roman" w:hAnsi="Times New Roman"/>
          <w:sz w:val="24"/>
          <w:szCs w:val="24"/>
        </w:rPr>
      </w:pPr>
      <w:r w:rsidRPr="00490176">
        <w:rPr>
          <w:rFonts w:ascii="Times New Roman" w:hAnsi="Times New Roman"/>
          <w:sz w:val="24"/>
          <w:szCs w:val="24"/>
        </w:rPr>
        <w:t>Przyjmuje się Gminny Program Profilaktyki i Rozwiązywania Problemów Alkoholowych  na 201</w:t>
      </w:r>
      <w:r>
        <w:rPr>
          <w:rFonts w:ascii="Times New Roman" w:hAnsi="Times New Roman"/>
          <w:sz w:val="24"/>
          <w:szCs w:val="24"/>
        </w:rPr>
        <w:t>4</w:t>
      </w:r>
      <w:r w:rsidRPr="00490176">
        <w:rPr>
          <w:rFonts w:ascii="Times New Roman" w:hAnsi="Times New Roman"/>
          <w:sz w:val="24"/>
          <w:szCs w:val="24"/>
        </w:rPr>
        <w:t xml:space="preserve"> r.</w:t>
      </w:r>
    </w:p>
    <w:p w:rsidR="00145A89" w:rsidRPr="00490176" w:rsidRDefault="00145A89" w:rsidP="005055E4">
      <w:pPr>
        <w:pStyle w:val="Tekstpodstawowy2"/>
        <w:jc w:val="both"/>
        <w:rPr>
          <w:b/>
          <w:bCs/>
          <w:sz w:val="24"/>
          <w:szCs w:val="24"/>
          <w:u w:val="single"/>
        </w:rPr>
      </w:pPr>
      <w:r w:rsidRPr="00490176">
        <w:rPr>
          <w:b/>
          <w:bCs/>
          <w:sz w:val="24"/>
          <w:szCs w:val="24"/>
          <w:u w:val="single"/>
        </w:rPr>
        <w:t>Wstęp:</w:t>
      </w:r>
    </w:p>
    <w:p w:rsidR="00145A89" w:rsidRDefault="00145A89" w:rsidP="005055E4">
      <w:pPr>
        <w:autoSpaceDE w:val="0"/>
        <w:autoSpaceDN w:val="0"/>
        <w:adjustRightInd w:val="0"/>
        <w:jc w:val="both"/>
        <w:rPr>
          <w:rFonts w:ascii="Times New Roman" w:hAnsi="Times New Roman"/>
          <w:sz w:val="24"/>
          <w:szCs w:val="24"/>
        </w:rPr>
      </w:pPr>
      <w:r w:rsidRPr="00490176">
        <w:rPr>
          <w:rFonts w:ascii="Times New Roman" w:hAnsi="Times New Roman"/>
          <w:sz w:val="24"/>
          <w:szCs w:val="24"/>
        </w:rPr>
        <w:t>Wśród różnych problemów społecznych i zdrowotnych w naszym kraju te związane z alkoholem zajmują szczególne miejsce i są jednymi z trudniejszych do rozwiązania. Jak informuje Państwowa Agencja Rozwiązywania Problemów Alkoholowych przeprowadzone badania pozwalają szacować liczbę osób uzależnionych w Polsce na około 8</w:t>
      </w:r>
      <w:r>
        <w:rPr>
          <w:rFonts w:ascii="Times New Roman" w:hAnsi="Times New Roman"/>
          <w:sz w:val="24"/>
          <w:szCs w:val="24"/>
        </w:rPr>
        <w:t>0</w:t>
      </w:r>
      <w:r w:rsidRPr="00490176">
        <w:rPr>
          <w:rFonts w:ascii="Times New Roman" w:hAnsi="Times New Roman"/>
          <w:sz w:val="24"/>
          <w:szCs w:val="24"/>
        </w:rPr>
        <w:t>0 tys.. Na mocy art. 21 ustawy z dnia 26 października 1982</w:t>
      </w:r>
      <w:r>
        <w:rPr>
          <w:rFonts w:ascii="Times New Roman" w:hAnsi="Times New Roman"/>
          <w:sz w:val="24"/>
          <w:szCs w:val="24"/>
        </w:rPr>
        <w:t xml:space="preserve"> </w:t>
      </w:r>
      <w:r w:rsidRPr="00490176">
        <w:rPr>
          <w:rFonts w:ascii="Times New Roman" w:hAnsi="Times New Roman"/>
          <w:sz w:val="24"/>
          <w:szCs w:val="24"/>
        </w:rPr>
        <w:t xml:space="preserve">r. o wychowaniu w trzeźwości i przeciwdziałaniu alkoholizmowi </w:t>
      </w:r>
      <w:r>
        <w:rPr>
          <w:rFonts w:ascii="Times New Roman" w:hAnsi="Times New Roman"/>
        </w:rPr>
        <w:t xml:space="preserve">(tj. </w:t>
      </w:r>
      <w:r w:rsidRPr="00FD754F">
        <w:rPr>
          <w:rFonts w:ascii="Times New Roman" w:hAnsi="Times New Roman"/>
        </w:rPr>
        <w:t>Dz. U. z 20</w:t>
      </w:r>
      <w:r>
        <w:rPr>
          <w:rFonts w:ascii="Times New Roman" w:hAnsi="Times New Roman"/>
        </w:rPr>
        <w:t xml:space="preserve">12 </w:t>
      </w:r>
      <w:r w:rsidRPr="00FD754F">
        <w:rPr>
          <w:rFonts w:ascii="Times New Roman" w:hAnsi="Times New Roman"/>
        </w:rPr>
        <w:t xml:space="preserve">r </w:t>
      </w:r>
      <w:r>
        <w:rPr>
          <w:rFonts w:ascii="Times New Roman" w:hAnsi="Times New Roman"/>
        </w:rPr>
        <w:t>.,</w:t>
      </w:r>
      <w:r w:rsidRPr="00FD754F">
        <w:rPr>
          <w:rFonts w:ascii="Times New Roman" w:hAnsi="Times New Roman"/>
        </w:rPr>
        <w:br/>
        <w:t xml:space="preserve"> poz. </w:t>
      </w:r>
      <w:r>
        <w:rPr>
          <w:rFonts w:ascii="Times New Roman" w:hAnsi="Times New Roman"/>
        </w:rPr>
        <w:t>1356</w:t>
      </w:r>
      <w:r w:rsidRPr="00FD754F">
        <w:rPr>
          <w:rFonts w:ascii="Times New Roman" w:hAnsi="Times New Roman"/>
        </w:rPr>
        <w:t xml:space="preserve"> z późn. zm.</w:t>
      </w:r>
      <w:r>
        <w:rPr>
          <w:rFonts w:ascii="Times New Roman" w:hAnsi="Times New Roman"/>
        </w:rPr>
        <w:t>)</w:t>
      </w:r>
      <w:r w:rsidRPr="00490176">
        <w:rPr>
          <w:rFonts w:ascii="Times New Roman" w:hAnsi="Times New Roman"/>
          <w:sz w:val="24"/>
          <w:szCs w:val="24"/>
        </w:rPr>
        <w:t xml:space="preserve"> bezpłatne leczenie osób uzależnionych od alkoholu odbywa się w podmiotach leczniczych wykonujących działalność leczniczą w rodzaju świadczenia stacjonarnego i całodobowego oraz ambulatoryjnego. Uzależnienie od alkoholu jest zaburzeniem psychicznym i zaburzeniem zachowania. W procesie diagnozowania uczestniczą lekarze psychiatrzy, specjaliści psychoterapii uzależnień i psychologowie z doświadczeniem klinicznym. Do ostatecznego postawienia rozpoznania uzależnienia od alkoholu uprawniony jest lekarz.</w:t>
      </w:r>
    </w:p>
    <w:p w:rsidR="00145A89" w:rsidRPr="005F6799" w:rsidRDefault="00145A89" w:rsidP="005F6799">
      <w:pPr>
        <w:jc w:val="both"/>
        <w:rPr>
          <w:rFonts w:ascii="Times New Roman" w:hAnsi="Times New Roman"/>
          <w:sz w:val="24"/>
          <w:szCs w:val="24"/>
        </w:rPr>
      </w:pPr>
      <w:r w:rsidRPr="005F6799">
        <w:rPr>
          <w:rFonts w:ascii="Times New Roman" w:hAnsi="Times New Roman"/>
          <w:sz w:val="24"/>
          <w:szCs w:val="24"/>
        </w:rPr>
        <w:t xml:space="preserve">Merytoryczną podstawą działań w ramach Gminnego Programu Profilaktyki i Rozwiązywania Problemów Alkoholowych </w:t>
      </w:r>
      <w:r>
        <w:rPr>
          <w:rFonts w:ascii="Times New Roman" w:hAnsi="Times New Roman"/>
          <w:sz w:val="24"/>
          <w:szCs w:val="24"/>
        </w:rPr>
        <w:t>oprócz ustawy</w:t>
      </w:r>
      <w:r w:rsidRPr="005F6799">
        <w:rPr>
          <w:rFonts w:ascii="Times New Roman" w:hAnsi="Times New Roman"/>
          <w:sz w:val="24"/>
          <w:szCs w:val="24"/>
        </w:rPr>
        <w:t xml:space="preserve"> o wychowaniu w trzeźwości i przeciwdziałaniu alkoholizmowi</w:t>
      </w:r>
      <w:r>
        <w:rPr>
          <w:rFonts w:ascii="Times New Roman" w:hAnsi="Times New Roman"/>
          <w:sz w:val="24"/>
          <w:szCs w:val="24"/>
        </w:rPr>
        <w:t xml:space="preserve"> są</w:t>
      </w:r>
      <w:r w:rsidRPr="005F6799">
        <w:rPr>
          <w:rFonts w:ascii="Times New Roman" w:hAnsi="Times New Roman"/>
          <w:sz w:val="24"/>
          <w:szCs w:val="24"/>
        </w:rPr>
        <w:t xml:space="preserve"> </w:t>
      </w:r>
      <w:r>
        <w:rPr>
          <w:rFonts w:ascii="Times New Roman" w:hAnsi="Times New Roman"/>
          <w:sz w:val="24"/>
          <w:szCs w:val="24"/>
        </w:rPr>
        <w:t>z</w:t>
      </w:r>
      <w:r w:rsidRPr="005F6799">
        <w:rPr>
          <w:rFonts w:ascii="Times New Roman" w:hAnsi="Times New Roman"/>
          <w:sz w:val="24"/>
          <w:szCs w:val="24"/>
        </w:rPr>
        <w:t>ałożenia Narodowego Programu Profilaktyki i Rozwiązywania Problemów Alkoholowych na lata 2011-2015 przyjętego przez Rząd RP na posiedzeniu w dniu 22 marca 2011 r.</w:t>
      </w:r>
    </w:p>
    <w:p w:rsidR="00145A89" w:rsidRPr="00490176" w:rsidRDefault="00145A89" w:rsidP="005055E4">
      <w:pPr>
        <w:pStyle w:val="Tekstpodstawowy2"/>
        <w:jc w:val="both"/>
        <w:rPr>
          <w:b/>
          <w:bCs/>
          <w:sz w:val="24"/>
          <w:szCs w:val="24"/>
          <w:u w:val="single"/>
        </w:rPr>
      </w:pPr>
      <w:r w:rsidRPr="00490176">
        <w:rPr>
          <w:b/>
          <w:bCs/>
          <w:sz w:val="24"/>
          <w:szCs w:val="24"/>
          <w:u w:val="single"/>
        </w:rPr>
        <w:t>Podstawa prawna do działań związanych z rozwiązywaniem problemów alkoholowych</w:t>
      </w:r>
    </w:p>
    <w:p w:rsidR="00145A89" w:rsidRPr="00490176" w:rsidRDefault="00145A89" w:rsidP="005055E4">
      <w:pPr>
        <w:pStyle w:val="Tekstpodstawowy2"/>
        <w:jc w:val="both"/>
        <w:rPr>
          <w:bCs/>
          <w:sz w:val="24"/>
          <w:szCs w:val="24"/>
        </w:rPr>
      </w:pPr>
      <w:r w:rsidRPr="00490176">
        <w:rPr>
          <w:bCs/>
          <w:sz w:val="24"/>
          <w:szCs w:val="24"/>
        </w:rPr>
        <w:t>Podstawą prawną działań związanych z rozwiązywaniem problemów alkoholowych jest przede wszystkim ustawa z dnia 26 października 1982 roku o wychowaniu w trzeźwości i przeciwdziałaniu alkoholizmowi (Dz. U.</w:t>
      </w:r>
      <w:r>
        <w:rPr>
          <w:bCs/>
          <w:sz w:val="24"/>
          <w:szCs w:val="24"/>
        </w:rPr>
        <w:t xml:space="preserve"> </w:t>
      </w:r>
      <w:r w:rsidRPr="00490176">
        <w:rPr>
          <w:bCs/>
          <w:sz w:val="24"/>
          <w:szCs w:val="24"/>
        </w:rPr>
        <w:t>z 2007 r. Nr 70, poz. 473 z późn. zm.). Art. 1 ust.1 cytowanej ustawy stanowi, że: „organy administracji rządowej i jednostek samorządu terytorialnego  są</w:t>
      </w:r>
      <w:r>
        <w:rPr>
          <w:bCs/>
          <w:sz w:val="24"/>
          <w:szCs w:val="24"/>
        </w:rPr>
        <w:t xml:space="preserve"> </w:t>
      </w:r>
      <w:r w:rsidRPr="00490176">
        <w:rPr>
          <w:bCs/>
          <w:sz w:val="24"/>
          <w:szCs w:val="24"/>
        </w:rPr>
        <w:t xml:space="preserve">obowiązane </w:t>
      </w:r>
      <w:r>
        <w:rPr>
          <w:bCs/>
          <w:sz w:val="24"/>
          <w:szCs w:val="24"/>
        </w:rPr>
        <w:br/>
      </w:r>
      <w:r w:rsidRPr="00490176">
        <w:rPr>
          <w:bCs/>
          <w:sz w:val="24"/>
          <w:szCs w:val="24"/>
        </w:rPr>
        <w:t xml:space="preserve">do podejmowania działań zmierzających do ograniczenia spożycia napojów alkoholowych oraz zmiany struktury ich spożywania, inicjowania i wspierania przedsięwzięć mających na celu zmianę obyczajów w zakresie sposobu spożywania tych napojów”, </w:t>
      </w:r>
    </w:p>
    <w:p w:rsidR="00145A89" w:rsidRPr="00490176" w:rsidRDefault="00145A89" w:rsidP="005055E4">
      <w:pPr>
        <w:pStyle w:val="Tekstpodstawowy2"/>
        <w:jc w:val="both"/>
        <w:rPr>
          <w:bCs/>
          <w:sz w:val="24"/>
          <w:szCs w:val="24"/>
        </w:rPr>
      </w:pPr>
    </w:p>
    <w:p w:rsidR="00145A89" w:rsidRPr="00490176" w:rsidRDefault="00145A89" w:rsidP="005055E4">
      <w:pPr>
        <w:pStyle w:val="Tekstpodstawowy2"/>
        <w:jc w:val="both"/>
        <w:rPr>
          <w:bCs/>
          <w:sz w:val="24"/>
          <w:szCs w:val="24"/>
        </w:rPr>
      </w:pPr>
      <w:r w:rsidRPr="00490176">
        <w:rPr>
          <w:bCs/>
          <w:sz w:val="24"/>
          <w:szCs w:val="24"/>
        </w:rPr>
        <w:t>oraz akty prawa lokalnego, a są to:</w:t>
      </w:r>
    </w:p>
    <w:p w:rsidR="00145A89" w:rsidRPr="00490176" w:rsidRDefault="00145A89" w:rsidP="005055E4">
      <w:pPr>
        <w:pStyle w:val="Tekstpodstawowy2"/>
        <w:numPr>
          <w:ilvl w:val="0"/>
          <w:numId w:val="5"/>
        </w:numPr>
        <w:jc w:val="both"/>
        <w:rPr>
          <w:bCs/>
          <w:sz w:val="24"/>
          <w:szCs w:val="24"/>
        </w:rPr>
      </w:pPr>
      <w:r w:rsidRPr="00490176">
        <w:rPr>
          <w:bCs/>
          <w:sz w:val="24"/>
          <w:szCs w:val="24"/>
        </w:rPr>
        <w:t xml:space="preserve">Uchwała Rady Gminy w Jarocinie Nr XVIII/147/05 z dnia 8 lutego 2005 r. w sprawie ustalenia limitu punktów sprzedaży napojów alkoholowych zawierających powyżej 4,5 % alkoholu </w:t>
      </w:r>
      <w:r w:rsidRPr="00490176">
        <w:rPr>
          <w:bCs/>
          <w:sz w:val="24"/>
          <w:szCs w:val="24"/>
        </w:rPr>
        <w:br/>
        <w:t>( z wyjątkiem piwa) na terenie gminy Jarocin,</w:t>
      </w:r>
    </w:p>
    <w:p w:rsidR="00145A89" w:rsidRPr="00490176" w:rsidRDefault="00145A89" w:rsidP="005055E4">
      <w:pPr>
        <w:pStyle w:val="Tekstpodstawowy2"/>
        <w:numPr>
          <w:ilvl w:val="0"/>
          <w:numId w:val="5"/>
        </w:numPr>
        <w:jc w:val="both"/>
        <w:rPr>
          <w:bCs/>
          <w:sz w:val="24"/>
          <w:szCs w:val="24"/>
        </w:rPr>
      </w:pPr>
      <w:r w:rsidRPr="00490176">
        <w:rPr>
          <w:bCs/>
          <w:sz w:val="24"/>
          <w:szCs w:val="24"/>
        </w:rPr>
        <w:t>Uchwała Rady Gminy w Jarocinie Nr V/39/03 z dnia 30 kwietnia 2003 r. w sprawie zasad usytuowania miejsc sprzedaży i podawania napojów alkoholowych,</w:t>
      </w:r>
    </w:p>
    <w:p w:rsidR="00145A89" w:rsidRPr="00490176" w:rsidRDefault="00145A89" w:rsidP="005055E4">
      <w:pPr>
        <w:pStyle w:val="Tekstpodstawowy2"/>
        <w:numPr>
          <w:ilvl w:val="0"/>
          <w:numId w:val="5"/>
        </w:numPr>
        <w:jc w:val="both"/>
        <w:rPr>
          <w:bCs/>
          <w:sz w:val="24"/>
          <w:szCs w:val="24"/>
        </w:rPr>
      </w:pPr>
      <w:r w:rsidRPr="00490176">
        <w:rPr>
          <w:bCs/>
          <w:sz w:val="24"/>
          <w:szCs w:val="24"/>
        </w:rPr>
        <w:t>Zar</w:t>
      </w:r>
      <w:r>
        <w:rPr>
          <w:bCs/>
          <w:sz w:val="24"/>
          <w:szCs w:val="24"/>
        </w:rPr>
        <w:t>ządzenie Wójta Gminy Jarocin Nr</w:t>
      </w:r>
      <w:r w:rsidRPr="00490176">
        <w:rPr>
          <w:bCs/>
          <w:sz w:val="24"/>
          <w:szCs w:val="24"/>
        </w:rPr>
        <w:t xml:space="preserve">8/2011 z dnia 10 stycznia 2011 r. </w:t>
      </w:r>
      <w:r>
        <w:rPr>
          <w:bCs/>
          <w:sz w:val="24"/>
          <w:szCs w:val="24"/>
        </w:rPr>
        <w:br/>
      </w:r>
      <w:r w:rsidRPr="00490176">
        <w:rPr>
          <w:bCs/>
          <w:sz w:val="24"/>
          <w:szCs w:val="24"/>
        </w:rPr>
        <w:t>w</w:t>
      </w:r>
      <w:r>
        <w:rPr>
          <w:bCs/>
          <w:sz w:val="24"/>
          <w:szCs w:val="24"/>
        </w:rPr>
        <w:t xml:space="preserve"> </w:t>
      </w:r>
      <w:r w:rsidRPr="00490176">
        <w:rPr>
          <w:bCs/>
          <w:sz w:val="24"/>
          <w:szCs w:val="24"/>
        </w:rPr>
        <w:t xml:space="preserve">sprawie powołania Gminnej Komisji Rozwiązywania Problemów Alkoholowych </w:t>
      </w:r>
      <w:r>
        <w:rPr>
          <w:bCs/>
          <w:sz w:val="24"/>
          <w:szCs w:val="24"/>
        </w:rPr>
        <w:br/>
      </w:r>
      <w:r w:rsidRPr="00490176">
        <w:rPr>
          <w:bCs/>
          <w:sz w:val="24"/>
          <w:szCs w:val="24"/>
        </w:rPr>
        <w:t>w Jarocinie,</w:t>
      </w:r>
    </w:p>
    <w:p w:rsidR="00145A89" w:rsidRPr="00490176" w:rsidRDefault="00145A89" w:rsidP="005055E4">
      <w:pPr>
        <w:pStyle w:val="Tekstpodstawowy2"/>
        <w:numPr>
          <w:ilvl w:val="0"/>
          <w:numId w:val="5"/>
        </w:numPr>
        <w:jc w:val="both"/>
        <w:rPr>
          <w:bCs/>
          <w:sz w:val="24"/>
          <w:szCs w:val="24"/>
        </w:rPr>
      </w:pPr>
      <w:r w:rsidRPr="00490176">
        <w:rPr>
          <w:bCs/>
          <w:sz w:val="24"/>
          <w:szCs w:val="24"/>
        </w:rPr>
        <w:lastRenderedPageBreak/>
        <w:t>Zarządzenie Wójta Gminy Jarocin Nr 97/2011 z dnia 29 grudnia 2011 r. w sprawie przyjęcia regulaminu przyznawania i rozliczania środków finansowych przeznaczonych na realizację Gminnego Programu Profilaktyki i Rozwiązywania Problemów Alkoholowych oraz Przeciwdziałania Narkomanii</w:t>
      </w:r>
    </w:p>
    <w:p w:rsidR="00145A89" w:rsidRPr="00490176" w:rsidRDefault="00145A89" w:rsidP="005055E4">
      <w:pPr>
        <w:pStyle w:val="Tekstpodstawowy2"/>
        <w:jc w:val="both"/>
        <w:rPr>
          <w:bCs/>
          <w:sz w:val="24"/>
          <w:szCs w:val="24"/>
        </w:rPr>
      </w:pPr>
      <w:r w:rsidRPr="00490176">
        <w:rPr>
          <w:sz w:val="24"/>
          <w:szCs w:val="24"/>
        </w:rPr>
        <w:t xml:space="preserve">Gminny Program Profilaktyki i Rozwiązywania Problemów Alkoholowych Gminy Jarocin na </w:t>
      </w:r>
      <w:r w:rsidRPr="00490176">
        <w:rPr>
          <w:sz w:val="24"/>
          <w:szCs w:val="24"/>
        </w:rPr>
        <w:br/>
        <w:t>201</w:t>
      </w:r>
      <w:r>
        <w:rPr>
          <w:sz w:val="24"/>
          <w:szCs w:val="24"/>
        </w:rPr>
        <w:t>4</w:t>
      </w:r>
      <w:r w:rsidRPr="00490176">
        <w:rPr>
          <w:sz w:val="24"/>
          <w:szCs w:val="24"/>
        </w:rPr>
        <w:t xml:space="preserve"> rok dostosowany jest do specyfiki problemów alkoholowych występujących na terenie gminy Jarocin   zawartych w Gminnej Strategii Rozwiązywania Problemów Społecznych  w Gminie Jarocin na lata 2008 – 2015 i uwzględnia lokalne możliwości realizacji pod względem prawnym, administracyjnym i ekonomicznym. </w:t>
      </w:r>
    </w:p>
    <w:p w:rsidR="00145A89" w:rsidRPr="00490176" w:rsidRDefault="00145A89" w:rsidP="005055E4">
      <w:pPr>
        <w:pStyle w:val="Tekstpodstawowy2"/>
        <w:ind w:right="-284"/>
        <w:jc w:val="both"/>
        <w:rPr>
          <w:b/>
          <w:sz w:val="24"/>
          <w:szCs w:val="24"/>
          <w:u w:val="single"/>
        </w:rPr>
      </w:pPr>
    </w:p>
    <w:p w:rsidR="00145A89" w:rsidRPr="00490176" w:rsidRDefault="00145A89" w:rsidP="005055E4">
      <w:pPr>
        <w:pStyle w:val="Tekstpodstawowy2"/>
        <w:ind w:right="-284"/>
        <w:jc w:val="both"/>
        <w:rPr>
          <w:b/>
          <w:sz w:val="24"/>
          <w:szCs w:val="24"/>
          <w:u w:val="single"/>
        </w:rPr>
      </w:pPr>
      <w:r w:rsidRPr="00490176">
        <w:rPr>
          <w:b/>
          <w:sz w:val="24"/>
          <w:szCs w:val="24"/>
          <w:u w:val="single"/>
        </w:rPr>
        <w:t>Diagnoza środowiska lokalnego:</w:t>
      </w:r>
    </w:p>
    <w:p w:rsidR="00145A89" w:rsidRPr="00490176" w:rsidRDefault="00145A89" w:rsidP="005055E4">
      <w:pPr>
        <w:pStyle w:val="Tekstpodstawowy2"/>
        <w:ind w:right="-284"/>
        <w:jc w:val="both"/>
        <w:rPr>
          <w:b/>
          <w:sz w:val="24"/>
          <w:szCs w:val="24"/>
          <w:u w:val="single"/>
        </w:rPr>
      </w:pPr>
    </w:p>
    <w:p w:rsidR="00145A89" w:rsidRPr="00490176" w:rsidRDefault="00145A89" w:rsidP="005055E4">
      <w:pPr>
        <w:autoSpaceDE w:val="0"/>
        <w:autoSpaceDN w:val="0"/>
        <w:adjustRightInd w:val="0"/>
        <w:jc w:val="both"/>
        <w:rPr>
          <w:rFonts w:ascii="Times New Roman" w:hAnsi="Times New Roman"/>
          <w:sz w:val="24"/>
          <w:szCs w:val="24"/>
        </w:rPr>
      </w:pPr>
      <w:r w:rsidRPr="00490176">
        <w:rPr>
          <w:rFonts w:ascii="Times New Roman" w:hAnsi="Times New Roman"/>
          <w:sz w:val="24"/>
          <w:szCs w:val="24"/>
        </w:rPr>
        <w:t xml:space="preserve">Liczba mieszkańców </w:t>
      </w:r>
      <w:r>
        <w:rPr>
          <w:rFonts w:ascii="Times New Roman" w:hAnsi="Times New Roman"/>
          <w:sz w:val="24"/>
          <w:szCs w:val="24"/>
        </w:rPr>
        <w:t>gminy Jarocin</w:t>
      </w:r>
      <w:r w:rsidRPr="00490176">
        <w:rPr>
          <w:rFonts w:ascii="Times New Roman" w:hAnsi="Times New Roman"/>
          <w:sz w:val="24"/>
          <w:szCs w:val="24"/>
        </w:rPr>
        <w:t xml:space="preserve"> </w:t>
      </w:r>
      <w:r>
        <w:rPr>
          <w:rFonts w:ascii="Times New Roman" w:hAnsi="Times New Roman"/>
          <w:sz w:val="24"/>
          <w:szCs w:val="24"/>
        </w:rPr>
        <w:t xml:space="preserve">(wg. stanu na dzień 30.09.2013 r.)  </w:t>
      </w:r>
      <w:r w:rsidRPr="00490176">
        <w:rPr>
          <w:rFonts w:ascii="Times New Roman" w:hAnsi="Times New Roman"/>
          <w:sz w:val="24"/>
          <w:szCs w:val="24"/>
        </w:rPr>
        <w:t>– 5 5</w:t>
      </w:r>
      <w:r>
        <w:rPr>
          <w:rFonts w:ascii="Times New Roman" w:hAnsi="Times New Roman"/>
          <w:sz w:val="24"/>
          <w:szCs w:val="24"/>
        </w:rPr>
        <w:t>30</w:t>
      </w:r>
    </w:p>
    <w:p w:rsidR="00145A89" w:rsidRDefault="00145A89" w:rsidP="00FD754F">
      <w:pPr>
        <w:autoSpaceDE w:val="0"/>
        <w:autoSpaceDN w:val="0"/>
        <w:adjustRightInd w:val="0"/>
        <w:jc w:val="both"/>
        <w:rPr>
          <w:rFonts w:ascii="Times New Roman" w:hAnsi="Times New Roman"/>
          <w:sz w:val="24"/>
          <w:szCs w:val="24"/>
        </w:rPr>
      </w:pPr>
      <w:r w:rsidRPr="00490176">
        <w:rPr>
          <w:rFonts w:ascii="Times New Roman" w:hAnsi="Times New Roman"/>
          <w:sz w:val="24"/>
          <w:szCs w:val="24"/>
        </w:rPr>
        <w:t>Liczba punktów sprzedaży napojów alkoholowych wg. stanu na dzień 3</w:t>
      </w:r>
      <w:r>
        <w:rPr>
          <w:rFonts w:ascii="Times New Roman" w:hAnsi="Times New Roman"/>
          <w:sz w:val="24"/>
          <w:szCs w:val="24"/>
        </w:rPr>
        <w:t>0</w:t>
      </w:r>
      <w:r w:rsidRPr="00490176">
        <w:rPr>
          <w:rFonts w:ascii="Times New Roman" w:hAnsi="Times New Roman"/>
          <w:sz w:val="24"/>
          <w:szCs w:val="24"/>
        </w:rPr>
        <w:t>.1</w:t>
      </w:r>
      <w:r>
        <w:rPr>
          <w:rFonts w:ascii="Times New Roman" w:hAnsi="Times New Roman"/>
          <w:sz w:val="24"/>
          <w:szCs w:val="24"/>
        </w:rPr>
        <w:t>1</w:t>
      </w:r>
      <w:r w:rsidRPr="00490176">
        <w:rPr>
          <w:rFonts w:ascii="Times New Roman" w:hAnsi="Times New Roman"/>
          <w:sz w:val="24"/>
          <w:szCs w:val="24"/>
        </w:rPr>
        <w:t>. 201</w:t>
      </w:r>
      <w:r>
        <w:rPr>
          <w:rFonts w:ascii="Times New Roman" w:hAnsi="Times New Roman"/>
          <w:sz w:val="24"/>
          <w:szCs w:val="24"/>
        </w:rPr>
        <w:t>3</w:t>
      </w:r>
      <w:r w:rsidRPr="00490176">
        <w:rPr>
          <w:rFonts w:ascii="Times New Roman" w:hAnsi="Times New Roman"/>
          <w:sz w:val="24"/>
          <w:szCs w:val="24"/>
        </w:rPr>
        <w:t xml:space="preserve"> r. (sklepy i lokale gastronomiczne) – 2</w:t>
      </w:r>
      <w:r>
        <w:rPr>
          <w:rFonts w:ascii="Times New Roman" w:hAnsi="Times New Roman"/>
          <w:sz w:val="24"/>
          <w:szCs w:val="24"/>
        </w:rPr>
        <w:t>4</w:t>
      </w:r>
      <w:r w:rsidRPr="00490176">
        <w:rPr>
          <w:rFonts w:ascii="Times New Roman" w:hAnsi="Times New Roman"/>
          <w:sz w:val="24"/>
          <w:szCs w:val="24"/>
        </w:rPr>
        <w:t xml:space="preserve"> (nastąpił spadek o </w:t>
      </w:r>
      <w:r>
        <w:rPr>
          <w:rFonts w:ascii="Times New Roman" w:hAnsi="Times New Roman"/>
          <w:sz w:val="24"/>
          <w:szCs w:val="24"/>
        </w:rPr>
        <w:t>2</w:t>
      </w:r>
      <w:r w:rsidRPr="00490176">
        <w:rPr>
          <w:rFonts w:ascii="Times New Roman" w:hAnsi="Times New Roman"/>
          <w:sz w:val="24"/>
          <w:szCs w:val="24"/>
        </w:rPr>
        <w:t xml:space="preserve"> punkt</w:t>
      </w:r>
      <w:r>
        <w:rPr>
          <w:rFonts w:ascii="Times New Roman" w:hAnsi="Times New Roman"/>
          <w:sz w:val="24"/>
          <w:szCs w:val="24"/>
        </w:rPr>
        <w:t>y</w:t>
      </w:r>
      <w:r w:rsidRPr="00490176">
        <w:rPr>
          <w:rFonts w:ascii="Times New Roman" w:hAnsi="Times New Roman"/>
          <w:sz w:val="24"/>
          <w:szCs w:val="24"/>
        </w:rPr>
        <w:t xml:space="preserve"> sprzedaży detalicznej w stosunku do roku 201</w:t>
      </w:r>
      <w:r>
        <w:rPr>
          <w:rFonts w:ascii="Times New Roman" w:hAnsi="Times New Roman"/>
          <w:sz w:val="24"/>
          <w:szCs w:val="24"/>
        </w:rPr>
        <w:t>2</w:t>
      </w:r>
      <w:r w:rsidRPr="00490176">
        <w:rPr>
          <w:rFonts w:ascii="Times New Roman" w:hAnsi="Times New Roman"/>
          <w:sz w:val="24"/>
          <w:szCs w:val="24"/>
        </w:rPr>
        <w:t>)</w:t>
      </w:r>
      <w:r>
        <w:rPr>
          <w:rFonts w:ascii="Times New Roman" w:hAnsi="Times New Roman"/>
          <w:sz w:val="24"/>
          <w:szCs w:val="24"/>
        </w:rPr>
        <w:br/>
      </w:r>
      <w:r w:rsidRPr="00490176">
        <w:rPr>
          <w:rFonts w:ascii="Times New Roman" w:hAnsi="Times New Roman"/>
          <w:sz w:val="24"/>
          <w:szCs w:val="24"/>
        </w:rPr>
        <w:t>w tym</w:t>
      </w:r>
      <w:r>
        <w:rPr>
          <w:rFonts w:ascii="Times New Roman" w:hAnsi="Times New Roman"/>
          <w:sz w:val="24"/>
          <w:szCs w:val="24"/>
        </w:rPr>
        <w:t>:</w:t>
      </w:r>
    </w:p>
    <w:p w:rsidR="00145A89" w:rsidRPr="00490176" w:rsidRDefault="00145A89" w:rsidP="00490176">
      <w:pPr>
        <w:autoSpaceDE w:val="0"/>
        <w:autoSpaceDN w:val="0"/>
        <w:adjustRightInd w:val="0"/>
        <w:ind w:left="540" w:hanging="540"/>
        <w:jc w:val="both"/>
        <w:rPr>
          <w:rFonts w:ascii="Times New Roman" w:hAnsi="Times New Roman"/>
          <w:sz w:val="24"/>
          <w:szCs w:val="24"/>
        </w:rPr>
      </w:pPr>
      <w:r w:rsidRPr="00490176">
        <w:rPr>
          <w:rFonts w:ascii="Times New Roman" w:hAnsi="Times New Roman"/>
          <w:sz w:val="24"/>
          <w:szCs w:val="24"/>
        </w:rPr>
        <w:t>•</w:t>
      </w:r>
      <w:r w:rsidRPr="00490176">
        <w:rPr>
          <w:rFonts w:ascii="Times New Roman" w:hAnsi="Times New Roman"/>
          <w:sz w:val="24"/>
          <w:szCs w:val="24"/>
        </w:rPr>
        <w:tab/>
        <w:t xml:space="preserve"> 2</w:t>
      </w:r>
      <w:r>
        <w:rPr>
          <w:rFonts w:ascii="Times New Roman" w:hAnsi="Times New Roman"/>
          <w:sz w:val="24"/>
          <w:szCs w:val="24"/>
        </w:rPr>
        <w:t>1</w:t>
      </w:r>
      <w:r w:rsidRPr="00490176">
        <w:rPr>
          <w:rFonts w:ascii="Times New Roman" w:hAnsi="Times New Roman"/>
          <w:sz w:val="24"/>
          <w:szCs w:val="24"/>
        </w:rPr>
        <w:t xml:space="preserve"> punkt</w:t>
      </w:r>
      <w:r>
        <w:rPr>
          <w:rFonts w:ascii="Times New Roman" w:hAnsi="Times New Roman"/>
          <w:sz w:val="24"/>
          <w:szCs w:val="24"/>
        </w:rPr>
        <w:t>ów</w:t>
      </w:r>
      <w:r w:rsidRPr="00490176">
        <w:rPr>
          <w:rFonts w:ascii="Times New Roman" w:hAnsi="Times New Roman"/>
          <w:sz w:val="24"/>
          <w:szCs w:val="24"/>
        </w:rPr>
        <w:t xml:space="preserve"> sprzedaży napojów alkoholowych przeznaczonych do spożycia poza miejscem sprzedaży (sklepy), z czego 14 sklepów posiada zezwolenia na wszystkie rodzaje alkoholi (jeden przedsiębiorca prowadzący punkt sprzedaży detalicznej, złożył w 201</w:t>
      </w:r>
      <w:r>
        <w:rPr>
          <w:rFonts w:ascii="Times New Roman" w:hAnsi="Times New Roman"/>
          <w:sz w:val="24"/>
          <w:szCs w:val="24"/>
        </w:rPr>
        <w:t>3</w:t>
      </w:r>
      <w:r w:rsidRPr="00490176">
        <w:rPr>
          <w:rFonts w:ascii="Times New Roman" w:hAnsi="Times New Roman"/>
          <w:sz w:val="24"/>
          <w:szCs w:val="24"/>
        </w:rPr>
        <w:t xml:space="preserve"> r. rezygnację</w:t>
      </w:r>
      <w:r>
        <w:rPr>
          <w:rFonts w:ascii="Times New Roman" w:hAnsi="Times New Roman"/>
          <w:sz w:val="24"/>
          <w:szCs w:val="24"/>
        </w:rPr>
        <w:t xml:space="preserve"> </w:t>
      </w:r>
      <w:r>
        <w:rPr>
          <w:rFonts w:ascii="Times New Roman" w:hAnsi="Times New Roman"/>
          <w:sz w:val="24"/>
          <w:szCs w:val="24"/>
        </w:rPr>
        <w:br/>
      </w:r>
      <w:r w:rsidRPr="00490176">
        <w:rPr>
          <w:rFonts w:ascii="Times New Roman" w:hAnsi="Times New Roman"/>
          <w:sz w:val="24"/>
          <w:szCs w:val="24"/>
        </w:rPr>
        <w:t>ze sprzedaży napojów alkoholowych zawierających powyżej 4,5 % alkoholu za wyjątkiem piwa),</w:t>
      </w:r>
      <w:r>
        <w:rPr>
          <w:rFonts w:ascii="Times New Roman" w:hAnsi="Times New Roman"/>
          <w:sz w:val="24"/>
          <w:szCs w:val="24"/>
        </w:rPr>
        <w:br/>
      </w:r>
      <w:r w:rsidRPr="00490176">
        <w:rPr>
          <w:rFonts w:ascii="Times New Roman" w:hAnsi="Times New Roman"/>
          <w:sz w:val="24"/>
          <w:szCs w:val="24"/>
        </w:rPr>
        <w:t>2 sklepy posiada zezwolenia na piwo i wino,</w:t>
      </w:r>
      <w:r>
        <w:rPr>
          <w:rFonts w:ascii="Times New Roman" w:hAnsi="Times New Roman"/>
          <w:sz w:val="24"/>
          <w:szCs w:val="24"/>
        </w:rPr>
        <w:t xml:space="preserve"> </w:t>
      </w:r>
      <w:r w:rsidRPr="00490176">
        <w:rPr>
          <w:rFonts w:ascii="Times New Roman" w:hAnsi="Times New Roman"/>
          <w:sz w:val="24"/>
          <w:szCs w:val="24"/>
        </w:rPr>
        <w:t>2 sklepy na piwo i wódkę oraz 5 sklepów tylko na sprzedaż piwa,</w:t>
      </w:r>
    </w:p>
    <w:p w:rsidR="00145A89" w:rsidRPr="00490176" w:rsidRDefault="00145A89" w:rsidP="00F36091">
      <w:pPr>
        <w:autoSpaceDE w:val="0"/>
        <w:autoSpaceDN w:val="0"/>
        <w:adjustRightInd w:val="0"/>
        <w:ind w:left="705" w:hanging="705"/>
        <w:jc w:val="both"/>
        <w:rPr>
          <w:rFonts w:ascii="Times New Roman" w:hAnsi="Times New Roman"/>
          <w:sz w:val="24"/>
          <w:szCs w:val="24"/>
        </w:rPr>
      </w:pPr>
      <w:r w:rsidRPr="00490176">
        <w:rPr>
          <w:rFonts w:ascii="Times New Roman" w:hAnsi="Times New Roman"/>
          <w:sz w:val="24"/>
          <w:szCs w:val="24"/>
        </w:rPr>
        <w:t xml:space="preserve">• </w:t>
      </w:r>
      <w:r w:rsidRPr="00490176">
        <w:rPr>
          <w:rFonts w:ascii="Times New Roman" w:hAnsi="Times New Roman"/>
          <w:sz w:val="24"/>
          <w:szCs w:val="24"/>
        </w:rPr>
        <w:tab/>
        <w:t>3 punkty sprzedaży napojów alkoholowych przeznaczonych do spożycia w miejscu sprzedaży (lokale gastronomiczne), z czego 2 lokale posiada zezwolenie na wszystkie rodzaje alkoholi oraz 1 lokal  posiada  zezwolenie tylko na piwo.</w:t>
      </w:r>
    </w:p>
    <w:p w:rsidR="00145A89" w:rsidRPr="00490176" w:rsidRDefault="00145A89" w:rsidP="005055E4">
      <w:pPr>
        <w:autoSpaceDE w:val="0"/>
        <w:autoSpaceDN w:val="0"/>
        <w:adjustRightInd w:val="0"/>
        <w:jc w:val="both"/>
        <w:rPr>
          <w:rFonts w:ascii="Times New Roman" w:hAnsi="Times New Roman"/>
          <w:sz w:val="24"/>
          <w:szCs w:val="24"/>
        </w:rPr>
      </w:pPr>
      <w:r w:rsidRPr="00490176">
        <w:rPr>
          <w:rFonts w:ascii="Times New Roman" w:hAnsi="Times New Roman"/>
          <w:sz w:val="24"/>
          <w:szCs w:val="24"/>
        </w:rPr>
        <w:t xml:space="preserve">• </w:t>
      </w:r>
      <w:r w:rsidRPr="00490176">
        <w:rPr>
          <w:rFonts w:ascii="Times New Roman" w:hAnsi="Times New Roman"/>
          <w:sz w:val="24"/>
          <w:szCs w:val="24"/>
        </w:rPr>
        <w:tab/>
        <w:t>Liczba mieszkańców przypadających na jeden punkt sprzedaży – 2</w:t>
      </w:r>
      <w:r>
        <w:rPr>
          <w:rFonts w:ascii="Times New Roman" w:hAnsi="Times New Roman"/>
          <w:sz w:val="24"/>
          <w:szCs w:val="24"/>
        </w:rPr>
        <w:t>40</w:t>
      </w:r>
    </w:p>
    <w:p w:rsidR="00145A89" w:rsidRPr="00E32182" w:rsidRDefault="00145A89" w:rsidP="005055E4">
      <w:pPr>
        <w:autoSpaceDE w:val="0"/>
        <w:autoSpaceDN w:val="0"/>
        <w:adjustRightInd w:val="0"/>
        <w:jc w:val="both"/>
        <w:rPr>
          <w:rFonts w:ascii="Times New Roman" w:hAnsi="Times New Roman"/>
          <w:i/>
          <w:sz w:val="24"/>
          <w:szCs w:val="24"/>
        </w:rPr>
      </w:pPr>
      <w:r w:rsidRPr="00E32182">
        <w:rPr>
          <w:rFonts w:ascii="Times New Roman" w:hAnsi="Times New Roman"/>
          <w:i/>
          <w:sz w:val="24"/>
          <w:szCs w:val="24"/>
        </w:rPr>
        <w:t xml:space="preserve">Dane z </w:t>
      </w:r>
      <w:r>
        <w:rPr>
          <w:rFonts w:ascii="Times New Roman" w:hAnsi="Times New Roman"/>
          <w:i/>
          <w:sz w:val="24"/>
          <w:szCs w:val="24"/>
        </w:rPr>
        <w:t>Komendy Powiatowej Policji  w Nisku</w:t>
      </w:r>
      <w:r w:rsidRPr="00E32182">
        <w:rPr>
          <w:rFonts w:ascii="Times New Roman" w:hAnsi="Times New Roman"/>
          <w:i/>
          <w:sz w:val="24"/>
          <w:szCs w:val="24"/>
        </w:rPr>
        <w:t>:</w:t>
      </w:r>
    </w:p>
    <w:p w:rsidR="00145A89" w:rsidRPr="00490176" w:rsidRDefault="00145A89" w:rsidP="005055E4">
      <w:pPr>
        <w:autoSpaceDE w:val="0"/>
        <w:autoSpaceDN w:val="0"/>
        <w:adjustRightInd w:val="0"/>
        <w:ind w:left="705" w:hanging="705"/>
        <w:jc w:val="both"/>
        <w:rPr>
          <w:rFonts w:ascii="Times New Roman" w:hAnsi="Times New Roman"/>
          <w:sz w:val="24"/>
          <w:szCs w:val="24"/>
        </w:rPr>
      </w:pPr>
      <w:r w:rsidRPr="00490176">
        <w:rPr>
          <w:rFonts w:ascii="Times New Roman" w:hAnsi="Times New Roman"/>
          <w:sz w:val="24"/>
          <w:szCs w:val="24"/>
        </w:rPr>
        <w:t xml:space="preserve">• </w:t>
      </w:r>
      <w:r w:rsidRPr="00490176">
        <w:rPr>
          <w:rFonts w:ascii="Times New Roman" w:hAnsi="Times New Roman"/>
          <w:sz w:val="24"/>
          <w:szCs w:val="24"/>
        </w:rPr>
        <w:tab/>
        <w:t>liczba osób zatrzymanych i przewiezionych do wytrzeźwienia do izby wytrzeźwień przy Komendzie Powiatowej</w:t>
      </w:r>
      <w:r>
        <w:rPr>
          <w:rFonts w:ascii="Times New Roman" w:hAnsi="Times New Roman"/>
          <w:sz w:val="24"/>
          <w:szCs w:val="24"/>
        </w:rPr>
        <w:t xml:space="preserve"> Policji</w:t>
      </w:r>
      <w:r w:rsidRPr="00490176">
        <w:rPr>
          <w:rFonts w:ascii="Times New Roman" w:hAnsi="Times New Roman"/>
          <w:sz w:val="24"/>
          <w:szCs w:val="24"/>
        </w:rPr>
        <w:t xml:space="preserve"> w Nisku w 201</w:t>
      </w:r>
      <w:r>
        <w:rPr>
          <w:rFonts w:ascii="Times New Roman" w:hAnsi="Times New Roman"/>
          <w:sz w:val="24"/>
          <w:szCs w:val="24"/>
        </w:rPr>
        <w:t>3</w:t>
      </w:r>
      <w:r w:rsidRPr="00490176">
        <w:rPr>
          <w:rFonts w:ascii="Times New Roman" w:hAnsi="Times New Roman"/>
          <w:sz w:val="24"/>
          <w:szCs w:val="24"/>
        </w:rPr>
        <w:t xml:space="preserve"> roku –</w:t>
      </w:r>
      <w:r>
        <w:rPr>
          <w:rFonts w:ascii="Times New Roman" w:hAnsi="Times New Roman"/>
          <w:sz w:val="24"/>
          <w:szCs w:val="24"/>
        </w:rPr>
        <w:t xml:space="preserve"> 21</w:t>
      </w:r>
      <w:r w:rsidRPr="00490176">
        <w:rPr>
          <w:rFonts w:ascii="Times New Roman" w:hAnsi="Times New Roman"/>
          <w:sz w:val="24"/>
          <w:szCs w:val="24"/>
        </w:rPr>
        <w:t xml:space="preserve"> osób, osób nieletnich</w:t>
      </w:r>
      <w:r>
        <w:rPr>
          <w:rFonts w:ascii="Times New Roman" w:hAnsi="Times New Roman"/>
          <w:sz w:val="24"/>
          <w:szCs w:val="24"/>
        </w:rPr>
        <w:t xml:space="preserve"> i kobiet</w:t>
      </w:r>
      <w:r w:rsidRPr="00490176">
        <w:rPr>
          <w:rFonts w:ascii="Times New Roman" w:hAnsi="Times New Roman"/>
          <w:sz w:val="24"/>
          <w:szCs w:val="24"/>
        </w:rPr>
        <w:t xml:space="preserve"> – nie odnotowano</w:t>
      </w:r>
      <w:r>
        <w:rPr>
          <w:rFonts w:ascii="Times New Roman" w:hAnsi="Times New Roman"/>
          <w:sz w:val="24"/>
          <w:szCs w:val="24"/>
        </w:rPr>
        <w:t>,</w:t>
      </w:r>
    </w:p>
    <w:p w:rsidR="00145A89" w:rsidRPr="00490176" w:rsidRDefault="00145A89" w:rsidP="005055E4">
      <w:pPr>
        <w:autoSpaceDE w:val="0"/>
        <w:autoSpaceDN w:val="0"/>
        <w:adjustRightInd w:val="0"/>
        <w:jc w:val="both"/>
        <w:rPr>
          <w:rFonts w:ascii="Times New Roman" w:hAnsi="Times New Roman"/>
          <w:sz w:val="24"/>
          <w:szCs w:val="24"/>
        </w:rPr>
      </w:pPr>
      <w:r w:rsidRPr="00490176">
        <w:rPr>
          <w:rFonts w:ascii="Times New Roman" w:hAnsi="Times New Roman"/>
          <w:sz w:val="24"/>
          <w:szCs w:val="24"/>
        </w:rPr>
        <w:t xml:space="preserve">.•  </w:t>
      </w:r>
      <w:r w:rsidRPr="00490176">
        <w:rPr>
          <w:rFonts w:ascii="Times New Roman" w:hAnsi="Times New Roman"/>
          <w:sz w:val="24"/>
          <w:szCs w:val="24"/>
        </w:rPr>
        <w:tab/>
        <w:t>liczba zatrzymanych nietrzeźwych kierowców w 201</w:t>
      </w:r>
      <w:r>
        <w:rPr>
          <w:rFonts w:ascii="Times New Roman" w:hAnsi="Times New Roman"/>
          <w:sz w:val="24"/>
          <w:szCs w:val="24"/>
        </w:rPr>
        <w:t>3 r. – 70</w:t>
      </w:r>
      <w:r w:rsidRPr="00490176">
        <w:rPr>
          <w:rFonts w:ascii="Times New Roman" w:hAnsi="Times New Roman"/>
          <w:sz w:val="24"/>
          <w:szCs w:val="24"/>
        </w:rPr>
        <w:t xml:space="preserve"> ( w tym </w:t>
      </w:r>
      <w:r>
        <w:rPr>
          <w:rFonts w:ascii="Times New Roman" w:hAnsi="Times New Roman"/>
          <w:sz w:val="24"/>
          <w:szCs w:val="24"/>
        </w:rPr>
        <w:t>5</w:t>
      </w:r>
      <w:r w:rsidRPr="00490176">
        <w:rPr>
          <w:rFonts w:ascii="Times New Roman" w:hAnsi="Times New Roman"/>
          <w:sz w:val="24"/>
          <w:szCs w:val="24"/>
        </w:rPr>
        <w:t>4 rowerzystów)</w:t>
      </w:r>
    </w:p>
    <w:p w:rsidR="00145A89" w:rsidRDefault="00145A89" w:rsidP="005055E4">
      <w:pPr>
        <w:autoSpaceDE w:val="0"/>
        <w:autoSpaceDN w:val="0"/>
        <w:adjustRightInd w:val="0"/>
        <w:jc w:val="both"/>
        <w:rPr>
          <w:rFonts w:ascii="Times New Roman" w:hAnsi="Times New Roman"/>
          <w:i/>
          <w:sz w:val="24"/>
          <w:szCs w:val="24"/>
        </w:rPr>
      </w:pPr>
    </w:p>
    <w:p w:rsidR="00145A89" w:rsidRPr="00490176" w:rsidRDefault="00145A89" w:rsidP="005055E4">
      <w:pPr>
        <w:autoSpaceDE w:val="0"/>
        <w:autoSpaceDN w:val="0"/>
        <w:adjustRightInd w:val="0"/>
        <w:jc w:val="both"/>
        <w:rPr>
          <w:rFonts w:ascii="Times New Roman" w:hAnsi="Times New Roman"/>
          <w:i/>
          <w:sz w:val="24"/>
          <w:szCs w:val="24"/>
        </w:rPr>
      </w:pPr>
      <w:r w:rsidRPr="00490176">
        <w:rPr>
          <w:rFonts w:ascii="Times New Roman" w:hAnsi="Times New Roman"/>
          <w:i/>
          <w:sz w:val="24"/>
          <w:szCs w:val="24"/>
        </w:rPr>
        <w:t>Dane z Gminnego Ośrodka Pomocy Społecznej (dane za 201</w:t>
      </w:r>
      <w:r>
        <w:rPr>
          <w:rFonts w:ascii="Times New Roman" w:hAnsi="Times New Roman"/>
          <w:i/>
          <w:sz w:val="24"/>
          <w:szCs w:val="24"/>
        </w:rPr>
        <w:t>3</w:t>
      </w:r>
      <w:r w:rsidRPr="00490176">
        <w:rPr>
          <w:rFonts w:ascii="Times New Roman" w:hAnsi="Times New Roman"/>
          <w:i/>
          <w:sz w:val="24"/>
          <w:szCs w:val="24"/>
        </w:rPr>
        <w:t xml:space="preserve"> rok):</w:t>
      </w:r>
    </w:p>
    <w:p w:rsidR="00145A89" w:rsidRPr="00490176" w:rsidRDefault="00145A89" w:rsidP="00FD754F">
      <w:pPr>
        <w:autoSpaceDE w:val="0"/>
        <w:autoSpaceDN w:val="0"/>
        <w:adjustRightInd w:val="0"/>
        <w:ind w:left="705" w:hanging="705"/>
        <w:jc w:val="both"/>
        <w:rPr>
          <w:rFonts w:ascii="Times New Roman" w:hAnsi="Times New Roman"/>
          <w:sz w:val="24"/>
          <w:szCs w:val="24"/>
        </w:rPr>
      </w:pPr>
      <w:r w:rsidRPr="00490176">
        <w:rPr>
          <w:rFonts w:ascii="Times New Roman" w:hAnsi="Times New Roman"/>
          <w:sz w:val="24"/>
          <w:szCs w:val="24"/>
        </w:rPr>
        <w:t xml:space="preserve">• </w:t>
      </w:r>
      <w:r w:rsidRPr="00490176">
        <w:rPr>
          <w:rFonts w:ascii="Times New Roman" w:hAnsi="Times New Roman"/>
          <w:sz w:val="24"/>
          <w:szCs w:val="24"/>
        </w:rPr>
        <w:tab/>
        <w:t>ogólna liczba rodzin korzystających z pomocy materialnej GOPS – 2</w:t>
      </w:r>
      <w:r>
        <w:rPr>
          <w:rFonts w:ascii="Times New Roman" w:hAnsi="Times New Roman"/>
          <w:sz w:val="24"/>
          <w:szCs w:val="24"/>
        </w:rPr>
        <w:t>44</w:t>
      </w:r>
      <w:r w:rsidRPr="00490176">
        <w:rPr>
          <w:rFonts w:ascii="Times New Roman" w:hAnsi="Times New Roman"/>
          <w:sz w:val="24"/>
          <w:szCs w:val="24"/>
        </w:rPr>
        <w:t xml:space="preserve"> rodzin, w tym </w:t>
      </w:r>
      <w:r w:rsidRPr="00490176">
        <w:rPr>
          <w:rFonts w:ascii="Times New Roman" w:hAnsi="Times New Roman"/>
          <w:sz w:val="24"/>
          <w:szCs w:val="24"/>
        </w:rPr>
        <w:br/>
      </w:r>
      <w:r>
        <w:rPr>
          <w:rFonts w:ascii="Times New Roman" w:hAnsi="Times New Roman"/>
          <w:sz w:val="24"/>
          <w:szCs w:val="24"/>
        </w:rPr>
        <w:t xml:space="preserve">896 </w:t>
      </w:r>
      <w:r w:rsidRPr="00490176">
        <w:rPr>
          <w:rFonts w:ascii="Times New Roman" w:hAnsi="Times New Roman"/>
          <w:sz w:val="24"/>
          <w:szCs w:val="24"/>
        </w:rPr>
        <w:t>osób w tych rodzinach.</w:t>
      </w:r>
    </w:p>
    <w:p w:rsidR="00145A89" w:rsidRPr="00490176" w:rsidRDefault="00145A89" w:rsidP="005055E4">
      <w:pPr>
        <w:autoSpaceDE w:val="0"/>
        <w:autoSpaceDN w:val="0"/>
        <w:adjustRightInd w:val="0"/>
        <w:jc w:val="both"/>
        <w:rPr>
          <w:rFonts w:ascii="Times New Roman" w:hAnsi="Times New Roman"/>
          <w:sz w:val="24"/>
          <w:szCs w:val="24"/>
        </w:rPr>
      </w:pPr>
      <w:r w:rsidRPr="00490176">
        <w:rPr>
          <w:rFonts w:ascii="Times New Roman" w:hAnsi="Times New Roman"/>
          <w:sz w:val="24"/>
          <w:szCs w:val="24"/>
        </w:rPr>
        <w:t>W nawiązaniu do danych z GOPS w roku 201</w:t>
      </w:r>
      <w:r>
        <w:rPr>
          <w:rFonts w:ascii="Times New Roman" w:hAnsi="Times New Roman"/>
          <w:sz w:val="24"/>
          <w:szCs w:val="24"/>
        </w:rPr>
        <w:t>3</w:t>
      </w:r>
      <w:r w:rsidRPr="00490176">
        <w:rPr>
          <w:rFonts w:ascii="Times New Roman" w:hAnsi="Times New Roman"/>
          <w:sz w:val="24"/>
          <w:szCs w:val="24"/>
        </w:rPr>
        <w:t xml:space="preserve"> z pomocy społecznej skorzystało </w:t>
      </w:r>
      <w:r w:rsidRPr="00490176">
        <w:rPr>
          <w:rFonts w:ascii="Times New Roman" w:hAnsi="Times New Roman"/>
          <w:color w:val="FF0000"/>
          <w:sz w:val="24"/>
          <w:szCs w:val="24"/>
        </w:rPr>
        <w:t xml:space="preserve"> </w:t>
      </w:r>
      <w:r w:rsidRPr="00490176">
        <w:rPr>
          <w:rFonts w:ascii="Times New Roman" w:hAnsi="Times New Roman"/>
          <w:sz w:val="24"/>
          <w:szCs w:val="24"/>
        </w:rPr>
        <w:t>1</w:t>
      </w:r>
      <w:r>
        <w:rPr>
          <w:rFonts w:ascii="Times New Roman" w:hAnsi="Times New Roman"/>
          <w:sz w:val="24"/>
          <w:szCs w:val="24"/>
        </w:rPr>
        <w:t>7</w:t>
      </w:r>
      <w:r w:rsidRPr="00490176">
        <w:rPr>
          <w:rFonts w:ascii="Times New Roman" w:hAnsi="Times New Roman"/>
          <w:sz w:val="24"/>
          <w:szCs w:val="24"/>
        </w:rPr>
        <w:t xml:space="preserve"> rodzin w których występuje problem alkoholowy, w tym </w:t>
      </w:r>
      <w:r>
        <w:rPr>
          <w:rFonts w:ascii="Times New Roman" w:hAnsi="Times New Roman"/>
          <w:sz w:val="24"/>
          <w:szCs w:val="24"/>
        </w:rPr>
        <w:t>3</w:t>
      </w:r>
      <w:r w:rsidRPr="00490176">
        <w:rPr>
          <w:rFonts w:ascii="Times New Roman" w:hAnsi="Times New Roman"/>
          <w:sz w:val="24"/>
          <w:szCs w:val="24"/>
        </w:rPr>
        <w:t xml:space="preserve"> rodzin to rodziny pozostające w związkach małżeńskich, gdzie wychowywanych jest </w:t>
      </w:r>
      <w:r>
        <w:rPr>
          <w:rFonts w:ascii="Times New Roman" w:hAnsi="Times New Roman"/>
          <w:sz w:val="24"/>
          <w:szCs w:val="24"/>
        </w:rPr>
        <w:t>14</w:t>
      </w:r>
      <w:r w:rsidRPr="00490176">
        <w:rPr>
          <w:rFonts w:ascii="Times New Roman" w:hAnsi="Times New Roman"/>
          <w:sz w:val="24"/>
          <w:szCs w:val="24"/>
        </w:rPr>
        <w:t xml:space="preserve"> dzieci,</w:t>
      </w:r>
      <w:r>
        <w:rPr>
          <w:rFonts w:ascii="Times New Roman" w:hAnsi="Times New Roman"/>
          <w:sz w:val="24"/>
          <w:szCs w:val="24"/>
        </w:rPr>
        <w:t xml:space="preserve"> 3 rodziny w których są tylko osoby dorosłe, 11 rodzin </w:t>
      </w:r>
      <w:r w:rsidRPr="00490176">
        <w:rPr>
          <w:rFonts w:ascii="Times New Roman" w:hAnsi="Times New Roman"/>
          <w:sz w:val="24"/>
          <w:szCs w:val="24"/>
        </w:rPr>
        <w:t>to osoby samotne i samotnie gospodarujące.</w:t>
      </w:r>
      <w:r>
        <w:rPr>
          <w:rFonts w:ascii="Times New Roman" w:hAnsi="Times New Roman"/>
          <w:sz w:val="24"/>
          <w:szCs w:val="24"/>
        </w:rPr>
        <w:t xml:space="preserve"> </w:t>
      </w:r>
      <w:r w:rsidRPr="00490176">
        <w:rPr>
          <w:rFonts w:ascii="Times New Roman" w:hAnsi="Times New Roman"/>
          <w:sz w:val="24"/>
          <w:szCs w:val="24"/>
        </w:rPr>
        <w:t>W roku 201</w:t>
      </w:r>
      <w:r>
        <w:rPr>
          <w:rFonts w:ascii="Times New Roman" w:hAnsi="Times New Roman"/>
          <w:sz w:val="24"/>
          <w:szCs w:val="24"/>
        </w:rPr>
        <w:t>3</w:t>
      </w:r>
      <w:r w:rsidRPr="00490176">
        <w:rPr>
          <w:rFonts w:ascii="Times New Roman" w:hAnsi="Times New Roman"/>
          <w:sz w:val="24"/>
          <w:szCs w:val="24"/>
        </w:rPr>
        <w:t xml:space="preserve"> przyznano rodzinom i osobom uzależnionym </w:t>
      </w:r>
      <w:r>
        <w:rPr>
          <w:rFonts w:ascii="Times New Roman" w:hAnsi="Times New Roman"/>
          <w:sz w:val="24"/>
          <w:szCs w:val="24"/>
        </w:rPr>
        <w:br/>
      </w:r>
      <w:r w:rsidRPr="00490176">
        <w:rPr>
          <w:rFonts w:ascii="Times New Roman" w:hAnsi="Times New Roman"/>
          <w:sz w:val="24"/>
          <w:szCs w:val="24"/>
        </w:rPr>
        <w:t xml:space="preserve">od alkoholu </w:t>
      </w:r>
      <w:r>
        <w:rPr>
          <w:rFonts w:ascii="Times New Roman" w:hAnsi="Times New Roman"/>
          <w:sz w:val="24"/>
          <w:szCs w:val="24"/>
        </w:rPr>
        <w:t>103</w:t>
      </w:r>
      <w:r w:rsidRPr="00490176">
        <w:rPr>
          <w:rFonts w:ascii="Times New Roman" w:hAnsi="Times New Roman"/>
          <w:sz w:val="24"/>
          <w:szCs w:val="24"/>
        </w:rPr>
        <w:t xml:space="preserve"> świadczeń</w:t>
      </w:r>
      <w:r w:rsidRPr="00490176">
        <w:rPr>
          <w:rFonts w:ascii="Times New Roman" w:hAnsi="Times New Roman"/>
          <w:color w:val="800000"/>
          <w:sz w:val="24"/>
          <w:szCs w:val="24"/>
        </w:rPr>
        <w:t xml:space="preserve"> </w:t>
      </w:r>
      <w:r w:rsidRPr="00490176">
        <w:rPr>
          <w:rFonts w:ascii="Times New Roman" w:hAnsi="Times New Roman"/>
          <w:sz w:val="24"/>
          <w:szCs w:val="24"/>
        </w:rPr>
        <w:t>na</w:t>
      </w:r>
      <w:r w:rsidRPr="00490176">
        <w:rPr>
          <w:rFonts w:ascii="Times New Roman" w:hAnsi="Times New Roman"/>
          <w:color w:val="800000"/>
          <w:sz w:val="24"/>
          <w:szCs w:val="24"/>
        </w:rPr>
        <w:t xml:space="preserve"> </w:t>
      </w:r>
      <w:r w:rsidRPr="00490176">
        <w:rPr>
          <w:rFonts w:ascii="Times New Roman" w:hAnsi="Times New Roman"/>
          <w:sz w:val="24"/>
          <w:szCs w:val="24"/>
        </w:rPr>
        <w:t xml:space="preserve">łączną kwotę </w:t>
      </w:r>
      <w:r>
        <w:rPr>
          <w:rFonts w:ascii="Times New Roman" w:hAnsi="Times New Roman"/>
          <w:sz w:val="24"/>
          <w:szCs w:val="24"/>
        </w:rPr>
        <w:t>34 000</w:t>
      </w:r>
      <w:r w:rsidRPr="00490176">
        <w:rPr>
          <w:rFonts w:ascii="Times New Roman" w:hAnsi="Times New Roman"/>
          <w:sz w:val="24"/>
          <w:szCs w:val="24"/>
        </w:rPr>
        <w:t xml:space="preserve"> zł</w:t>
      </w:r>
      <w:r>
        <w:rPr>
          <w:rFonts w:ascii="Times New Roman" w:hAnsi="Times New Roman"/>
          <w:sz w:val="24"/>
          <w:szCs w:val="24"/>
        </w:rPr>
        <w:t>,</w:t>
      </w:r>
      <w:r w:rsidRPr="00490176">
        <w:rPr>
          <w:rFonts w:ascii="Times New Roman" w:hAnsi="Times New Roman"/>
          <w:color w:val="800000"/>
          <w:sz w:val="24"/>
          <w:szCs w:val="24"/>
        </w:rPr>
        <w:t xml:space="preserve"> </w:t>
      </w:r>
      <w:r w:rsidRPr="00490176">
        <w:rPr>
          <w:rFonts w:ascii="Times New Roman" w:hAnsi="Times New Roman"/>
          <w:sz w:val="24"/>
          <w:szCs w:val="24"/>
        </w:rPr>
        <w:t>w formie zasiłków okresowych i celowych</w:t>
      </w:r>
      <w:r>
        <w:rPr>
          <w:rFonts w:ascii="Times New Roman" w:hAnsi="Times New Roman"/>
          <w:sz w:val="24"/>
          <w:szCs w:val="24"/>
        </w:rPr>
        <w:t xml:space="preserve"> oraz zasiłków celowych w ramach programu Pomoc Państwa w zakresie dożywiania.</w:t>
      </w:r>
      <w:r w:rsidRPr="00490176">
        <w:rPr>
          <w:rFonts w:ascii="Times New Roman" w:hAnsi="Times New Roman"/>
          <w:sz w:val="24"/>
          <w:szCs w:val="24"/>
        </w:rPr>
        <w:t xml:space="preserve">. Ponadto dzieci </w:t>
      </w:r>
      <w:r>
        <w:rPr>
          <w:rFonts w:ascii="Times New Roman" w:hAnsi="Times New Roman"/>
          <w:sz w:val="24"/>
          <w:szCs w:val="24"/>
        </w:rPr>
        <w:br/>
      </w:r>
      <w:r w:rsidRPr="00490176">
        <w:rPr>
          <w:rFonts w:ascii="Times New Roman" w:hAnsi="Times New Roman"/>
          <w:sz w:val="24"/>
          <w:szCs w:val="24"/>
        </w:rPr>
        <w:lastRenderedPageBreak/>
        <w:t>z wymienionych rodzin uczęszczające do szkół korzystały w dniach zajęć</w:t>
      </w:r>
      <w:r>
        <w:rPr>
          <w:rFonts w:ascii="Times New Roman" w:hAnsi="Times New Roman"/>
          <w:sz w:val="24"/>
          <w:szCs w:val="24"/>
        </w:rPr>
        <w:t xml:space="preserve"> </w:t>
      </w:r>
      <w:r w:rsidRPr="00490176">
        <w:rPr>
          <w:rFonts w:ascii="Times New Roman" w:hAnsi="Times New Roman"/>
          <w:sz w:val="24"/>
          <w:szCs w:val="24"/>
        </w:rPr>
        <w:t xml:space="preserve">szkolnych </w:t>
      </w:r>
      <w:r>
        <w:rPr>
          <w:rFonts w:ascii="Times New Roman" w:hAnsi="Times New Roman"/>
          <w:sz w:val="24"/>
          <w:szCs w:val="24"/>
        </w:rPr>
        <w:br/>
      </w:r>
      <w:r w:rsidRPr="00490176">
        <w:rPr>
          <w:rFonts w:ascii="Times New Roman" w:hAnsi="Times New Roman"/>
          <w:sz w:val="24"/>
          <w:szCs w:val="24"/>
        </w:rPr>
        <w:t>z bezpłatnych posiłków</w:t>
      </w:r>
      <w:r>
        <w:rPr>
          <w:rFonts w:ascii="Times New Roman" w:hAnsi="Times New Roman"/>
          <w:sz w:val="24"/>
          <w:szCs w:val="24"/>
        </w:rPr>
        <w:t>,  jak również 9 dzieci otrzymało  paczki mikołajkowe na kwotę 350 zł</w:t>
      </w:r>
      <w:r w:rsidRPr="00490176">
        <w:rPr>
          <w:rFonts w:ascii="Times New Roman" w:hAnsi="Times New Roman"/>
          <w:sz w:val="24"/>
          <w:szCs w:val="24"/>
        </w:rPr>
        <w:t>.</w:t>
      </w:r>
    </w:p>
    <w:p w:rsidR="00145A89" w:rsidRPr="00490176" w:rsidRDefault="00145A89" w:rsidP="005055E4">
      <w:pPr>
        <w:autoSpaceDE w:val="0"/>
        <w:autoSpaceDN w:val="0"/>
        <w:adjustRightInd w:val="0"/>
        <w:jc w:val="both"/>
        <w:rPr>
          <w:rFonts w:ascii="Times New Roman" w:hAnsi="Times New Roman"/>
          <w:sz w:val="24"/>
          <w:szCs w:val="24"/>
        </w:rPr>
      </w:pPr>
      <w:r w:rsidRPr="00490176">
        <w:rPr>
          <w:rFonts w:ascii="Times New Roman" w:hAnsi="Times New Roman"/>
          <w:i/>
          <w:sz w:val="24"/>
          <w:szCs w:val="24"/>
        </w:rPr>
        <w:t>Dane z Gminnej Komisji Rozwiązywania Problemów Alkoholowych</w:t>
      </w:r>
      <w:r w:rsidRPr="00490176">
        <w:rPr>
          <w:rFonts w:ascii="Times New Roman" w:hAnsi="Times New Roman"/>
          <w:sz w:val="24"/>
          <w:szCs w:val="24"/>
        </w:rPr>
        <w:t>.</w:t>
      </w:r>
    </w:p>
    <w:p w:rsidR="00145A89" w:rsidRPr="00490176" w:rsidRDefault="00145A89" w:rsidP="005055E4">
      <w:pPr>
        <w:autoSpaceDE w:val="0"/>
        <w:autoSpaceDN w:val="0"/>
        <w:adjustRightInd w:val="0"/>
        <w:ind w:left="705" w:hanging="705"/>
        <w:jc w:val="both"/>
        <w:rPr>
          <w:rFonts w:ascii="Times New Roman" w:hAnsi="Times New Roman"/>
          <w:sz w:val="24"/>
          <w:szCs w:val="24"/>
        </w:rPr>
      </w:pPr>
      <w:r w:rsidRPr="00490176">
        <w:rPr>
          <w:rFonts w:ascii="Times New Roman" w:hAnsi="Times New Roman"/>
          <w:sz w:val="24"/>
          <w:szCs w:val="24"/>
        </w:rPr>
        <w:t xml:space="preserve">• </w:t>
      </w:r>
      <w:r w:rsidRPr="00490176">
        <w:rPr>
          <w:rFonts w:ascii="Times New Roman" w:hAnsi="Times New Roman"/>
          <w:sz w:val="24"/>
          <w:szCs w:val="24"/>
        </w:rPr>
        <w:tab/>
        <w:t>W roku 201</w:t>
      </w:r>
      <w:r>
        <w:rPr>
          <w:rFonts w:ascii="Times New Roman" w:hAnsi="Times New Roman"/>
          <w:sz w:val="24"/>
          <w:szCs w:val="24"/>
        </w:rPr>
        <w:t>3</w:t>
      </w:r>
      <w:r w:rsidRPr="00490176">
        <w:rPr>
          <w:rFonts w:ascii="Times New Roman" w:hAnsi="Times New Roman"/>
          <w:sz w:val="24"/>
          <w:szCs w:val="24"/>
        </w:rPr>
        <w:t xml:space="preserve"> do GKRPA wpłynęło </w:t>
      </w:r>
      <w:r>
        <w:rPr>
          <w:rFonts w:ascii="Times New Roman" w:hAnsi="Times New Roman"/>
          <w:sz w:val="24"/>
          <w:szCs w:val="24"/>
        </w:rPr>
        <w:t>6</w:t>
      </w:r>
      <w:r w:rsidRPr="00490176">
        <w:rPr>
          <w:rFonts w:ascii="Times New Roman" w:hAnsi="Times New Roman"/>
          <w:sz w:val="24"/>
          <w:szCs w:val="24"/>
        </w:rPr>
        <w:t xml:space="preserve"> wniosków z </w:t>
      </w:r>
      <w:r>
        <w:rPr>
          <w:rFonts w:ascii="Times New Roman" w:hAnsi="Times New Roman"/>
          <w:sz w:val="24"/>
          <w:szCs w:val="24"/>
        </w:rPr>
        <w:t>Komendy Powiatowej Policji w Nisku</w:t>
      </w:r>
      <w:r w:rsidRPr="00490176">
        <w:rPr>
          <w:rFonts w:ascii="Times New Roman" w:hAnsi="Times New Roman"/>
          <w:sz w:val="24"/>
          <w:szCs w:val="24"/>
        </w:rPr>
        <w:t xml:space="preserve"> </w:t>
      </w:r>
      <w:r>
        <w:rPr>
          <w:rFonts w:ascii="Times New Roman" w:hAnsi="Times New Roman"/>
          <w:sz w:val="24"/>
          <w:szCs w:val="24"/>
        </w:rPr>
        <w:br/>
        <w:t xml:space="preserve">jak również z Gminnego Zespołu Interdyscyplinarnego ds. Przeciwdziałania Przemocy </w:t>
      </w:r>
      <w:r>
        <w:rPr>
          <w:rFonts w:ascii="Times New Roman" w:hAnsi="Times New Roman"/>
          <w:sz w:val="24"/>
          <w:szCs w:val="24"/>
        </w:rPr>
        <w:br/>
        <w:t xml:space="preserve">w Rodzinie w Jarocinie </w:t>
      </w:r>
      <w:r w:rsidRPr="00490176">
        <w:rPr>
          <w:rFonts w:ascii="Times New Roman" w:hAnsi="Times New Roman"/>
          <w:sz w:val="24"/>
          <w:szCs w:val="24"/>
        </w:rPr>
        <w:t>o zobowiązanie do leczenia odwykowego.</w:t>
      </w:r>
    </w:p>
    <w:p w:rsidR="00145A89" w:rsidRPr="00490176" w:rsidRDefault="00145A89" w:rsidP="005055E4">
      <w:pPr>
        <w:autoSpaceDE w:val="0"/>
        <w:autoSpaceDN w:val="0"/>
        <w:adjustRightInd w:val="0"/>
        <w:ind w:firstLine="705"/>
        <w:jc w:val="both"/>
        <w:rPr>
          <w:rFonts w:ascii="Times New Roman" w:hAnsi="Times New Roman"/>
          <w:sz w:val="24"/>
          <w:szCs w:val="24"/>
        </w:rPr>
      </w:pPr>
      <w:r w:rsidRPr="00490176">
        <w:rPr>
          <w:rFonts w:ascii="Times New Roman" w:hAnsi="Times New Roman"/>
          <w:sz w:val="24"/>
          <w:szCs w:val="24"/>
        </w:rPr>
        <w:t xml:space="preserve">W wyniku podjętych czynności przez GKRPA </w:t>
      </w:r>
      <w:r>
        <w:rPr>
          <w:rFonts w:ascii="Times New Roman" w:hAnsi="Times New Roman"/>
          <w:sz w:val="24"/>
          <w:szCs w:val="24"/>
        </w:rPr>
        <w:t xml:space="preserve">w Jarocinie </w:t>
      </w:r>
      <w:r w:rsidRPr="00490176">
        <w:rPr>
          <w:rFonts w:ascii="Times New Roman" w:hAnsi="Times New Roman"/>
          <w:sz w:val="24"/>
          <w:szCs w:val="24"/>
        </w:rPr>
        <w:t>w 201</w:t>
      </w:r>
      <w:r>
        <w:rPr>
          <w:rFonts w:ascii="Times New Roman" w:hAnsi="Times New Roman"/>
          <w:sz w:val="24"/>
          <w:szCs w:val="24"/>
        </w:rPr>
        <w:t>3</w:t>
      </w:r>
      <w:r w:rsidRPr="00490176">
        <w:rPr>
          <w:rFonts w:ascii="Times New Roman" w:hAnsi="Times New Roman"/>
          <w:sz w:val="24"/>
          <w:szCs w:val="24"/>
        </w:rPr>
        <w:t xml:space="preserve"> r.:</w:t>
      </w:r>
    </w:p>
    <w:p w:rsidR="00145A89" w:rsidRPr="00490176" w:rsidRDefault="00145A89" w:rsidP="005055E4">
      <w:pPr>
        <w:pStyle w:val="Tekstpodstawowy2"/>
        <w:ind w:left="705" w:right="21" w:hanging="465"/>
        <w:jc w:val="both"/>
        <w:rPr>
          <w:sz w:val="24"/>
          <w:szCs w:val="24"/>
        </w:rPr>
      </w:pPr>
      <w:r w:rsidRPr="00490176">
        <w:rPr>
          <w:sz w:val="24"/>
          <w:szCs w:val="24"/>
        </w:rPr>
        <w:tab/>
        <w:t xml:space="preserve">przeprowadziła </w:t>
      </w:r>
      <w:r>
        <w:rPr>
          <w:sz w:val="24"/>
          <w:szCs w:val="24"/>
        </w:rPr>
        <w:t>6</w:t>
      </w:r>
      <w:r w:rsidRPr="00490176">
        <w:rPr>
          <w:sz w:val="24"/>
          <w:szCs w:val="24"/>
        </w:rPr>
        <w:t xml:space="preserve"> rozmów motywujących do dobrowolnego podjęcia leczenia odwykowego, </w:t>
      </w:r>
      <w:r w:rsidRPr="00490176">
        <w:rPr>
          <w:sz w:val="24"/>
          <w:szCs w:val="24"/>
        </w:rPr>
        <w:br/>
        <w:t xml:space="preserve">z czego </w:t>
      </w:r>
      <w:r>
        <w:rPr>
          <w:sz w:val="24"/>
          <w:szCs w:val="24"/>
        </w:rPr>
        <w:t>2 oso</w:t>
      </w:r>
      <w:r w:rsidRPr="00490176">
        <w:rPr>
          <w:sz w:val="24"/>
          <w:szCs w:val="24"/>
        </w:rPr>
        <w:t>b</w:t>
      </w:r>
      <w:r>
        <w:rPr>
          <w:sz w:val="24"/>
          <w:szCs w:val="24"/>
        </w:rPr>
        <w:t>y</w:t>
      </w:r>
      <w:r w:rsidRPr="00490176">
        <w:rPr>
          <w:sz w:val="24"/>
          <w:szCs w:val="24"/>
        </w:rPr>
        <w:t xml:space="preserve"> podjęło decyzję o dobrowolnym leczeniu z uzależnienia w Poradni Leczenia Uzależnień w Nisku.</w:t>
      </w:r>
      <w:r>
        <w:rPr>
          <w:sz w:val="24"/>
          <w:szCs w:val="24"/>
        </w:rPr>
        <w:t xml:space="preserve"> Wobec kolejnych 3 osób zostały sporządzone wnioski do Sądu Rejonowego w Stalowej Woli z siedzibą w Nisku , jedna ze zgłoszonych osób przed złożeniem wniosku przez Policję była już objęta procedurą leczenia, do czego została wcześniej zobowiązana przez Sąd. </w:t>
      </w:r>
      <w:r w:rsidRPr="00490176">
        <w:rPr>
          <w:sz w:val="24"/>
          <w:szCs w:val="24"/>
        </w:rPr>
        <w:t>Zaznaczyć należy, że problem alkoholowy występuje głównie</w:t>
      </w:r>
      <w:r>
        <w:rPr>
          <w:sz w:val="24"/>
          <w:szCs w:val="24"/>
        </w:rPr>
        <w:t xml:space="preserve"> </w:t>
      </w:r>
      <w:r>
        <w:rPr>
          <w:sz w:val="24"/>
          <w:szCs w:val="24"/>
        </w:rPr>
        <w:br/>
      </w:r>
      <w:r w:rsidRPr="00490176">
        <w:rPr>
          <w:sz w:val="24"/>
          <w:szCs w:val="24"/>
        </w:rPr>
        <w:t xml:space="preserve">u mężczyzn, </w:t>
      </w:r>
      <w:r>
        <w:rPr>
          <w:sz w:val="24"/>
          <w:szCs w:val="24"/>
        </w:rPr>
        <w:t xml:space="preserve">którzy </w:t>
      </w:r>
      <w:r w:rsidRPr="00490176">
        <w:rPr>
          <w:sz w:val="24"/>
          <w:szCs w:val="24"/>
        </w:rPr>
        <w:t>często są jedynymi żywicielami rodziny. Wymienione osoby przeważnie nie pracują zarobkowo i nie podejmują pracy lub też często porzucają pracę. Według danych uzyskanych przez GKRPA w Jarocinie z Poradni</w:t>
      </w:r>
      <w:r>
        <w:rPr>
          <w:sz w:val="24"/>
          <w:szCs w:val="24"/>
        </w:rPr>
        <w:t xml:space="preserve"> Leczenia Uzależnień </w:t>
      </w:r>
      <w:r w:rsidRPr="00490176">
        <w:rPr>
          <w:sz w:val="24"/>
          <w:szCs w:val="24"/>
        </w:rPr>
        <w:t>w Nisku</w:t>
      </w:r>
      <w:r>
        <w:rPr>
          <w:sz w:val="24"/>
          <w:szCs w:val="24"/>
        </w:rPr>
        <w:t>,</w:t>
      </w:r>
      <w:r w:rsidRPr="00490176">
        <w:rPr>
          <w:sz w:val="24"/>
          <w:szCs w:val="24"/>
        </w:rPr>
        <w:t xml:space="preserve"> osoby te podjęły terapię</w:t>
      </w:r>
      <w:r>
        <w:rPr>
          <w:sz w:val="24"/>
          <w:szCs w:val="24"/>
        </w:rPr>
        <w:t xml:space="preserve"> </w:t>
      </w:r>
      <w:r w:rsidRPr="00490176">
        <w:rPr>
          <w:sz w:val="24"/>
          <w:szCs w:val="24"/>
        </w:rPr>
        <w:t>i nadal kontynuują swoje leczenie, według harmonogramu zajęć ustalonego przez tę placówkę.</w:t>
      </w:r>
    </w:p>
    <w:p w:rsidR="00145A89" w:rsidRPr="00490176" w:rsidRDefault="00145A89" w:rsidP="005055E4">
      <w:pPr>
        <w:pStyle w:val="Tekstpodstawowy2"/>
        <w:ind w:left="705" w:right="21" w:hanging="465"/>
        <w:jc w:val="both"/>
        <w:rPr>
          <w:sz w:val="24"/>
          <w:szCs w:val="24"/>
        </w:rPr>
      </w:pPr>
    </w:p>
    <w:p w:rsidR="00145A89" w:rsidRPr="00490176" w:rsidRDefault="00145A89" w:rsidP="005055E4">
      <w:pPr>
        <w:autoSpaceDE w:val="0"/>
        <w:autoSpaceDN w:val="0"/>
        <w:adjustRightInd w:val="0"/>
        <w:ind w:left="705" w:hanging="705"/>
        <w:jc w:val="both"/>
        <w:rPr>
          <w:rFonts w:ascii="Times New Roman" w:hAnsi="Times New Roman"/>
          <w:sz w:val="24"/>
          <w:szCs w:val="24"/>
        </w:rPr>
      </w:pPr>
      <w:r w:rsidRPr="00490176">
        <w:rPr>
          <w:rFonts w:ascii="Times New Roman" w:hAnsi="Times New Roman"/>
          <w:sz w:val="24"/>
          <w:szCs w:val="24"/>
        </w:rPr>
        <w:t xml:space="preserve">• </w:t>
      </w:r>
      <w:r w:rsidRPr="00490176">
        <w:rPr>
          <w:rFonts w:ascii="Times New Roman" w:hAnsi="Times New Roman"/>
          <w:sz w:val="24"/>
          <w:szCs w:val="24"/>
        </w:rPr>
        <w:tab/>
      </w:r>
      <w:r w:rsidRPr="00490176">
        <w:rPr>
          <w:rFonts w:ascii="Times New Roman" w:hAnsi="Times New Roman"/>
          <w:sz w:val="24"/>
          <w:szCs w:val="24"/>
        </w:rPr>
        <w:tab/>
        <w:t>W 201</w:t>
      </w:r>
      <w:r>
        <w:rPr>
          <w:rFonts w:ascii="Times New Roman" w:hAnsi="Times New Roman"/>
          <w:sz w:val="24"/>
          <w:szCs w:val="24"/>
        </w:rPr>
        <w:t>3</w:t>
      </w:r>
      <w:r w:rsidRPr="00490176">
        <w:rPr>
          <w:rFonts w:ascii="Times New Roman" w:hAnsi="Times New Roman"/>
          <w:sz w:val="24"/>
          <w:szCs w:val="24"/>
        </w:rPr>
        <w:t xml:space="preserve"> roku GKRPA zaopiniowała łącznie 1</w:t>
      </w:r>
      <w:r>
        <w:rPr>
          <w:rFonts w:ascii="Times New Roman" w:hAnsi="Times New Roman"/>
          <w:sz w:val="24"/>
          <w:szCs w:val="24"/>
        </w:rPr>
        <w:t>2</w:t>
      </w:r>
      <w:r w:rsidRPr="00490176">
        <w:rPr>
          <w:rFonts w:ascii="Times New Roman" w:hAnsi="Times New Roman"/>
          <w:sz w:val="24"/>
          <w:szCs w:val="24"/>
        </w:rPr>
        <w:t xml:space="preserve"> wniosków przedsiębiorców dotyczących wydania zezwoleń na sprzedaż napojów alkoholowych w tym </w:t>
      </w:r>
      <w:r>
        <w:rPr>
          <w:rFonts w:ascii="Times New Roman" w:hAnsi="Times New Roman"/>
          <w:sz w:val="24"/>
          <w:szCs w:val="24"/>
        </w:rPr>
        <w:t>5</w:t>
      </w:r>
      <w:r w:rsidRPr="00490176">
        <w:rPr>
          <w:rFonts w:ascii="Times New Roman" w:hAnsi="Times New Roman"/>
          <w:sz w:val="24"/>
          <w:szCs w:val="24"/>
        </w:rPr>
        <w:t xml:space="preserve"> opini</w:t>
      </w:r>
      <w:r>
        <w:rPr>
          <w:rFonts w:ascii="Times New Roman" w:hAnsi="Times New Roman"/>
          <w:sz w:val="24"/>
          <w:szCs w:val="24"/>
        </w:rPr>
        <w:t>i</w:t>
      </w:r>
      <w:r w:rsidRPr="00490176">
        <w:rPr>
          <w:rFonts w:ascii="Times New Roman" w:hAnsi="Times New Roman"/>
          <w:sz w:val="24"/>
          <w:szCs w:val="24"/>
        </w:rPr>
        <w:t xml:space="preserve"> dotyczył</w:t>
      </w:r>
      <w:r>
        <w:rPr>
          <w:rFonts w:ascii="Times New Roman" w:hAnsi="Times New Roman"/>
          <w:sz w:val="24"/>
          <w:szCs w:val="24"/>
        </w:rPr>
        <w:t>o</w:t>
      </w:r>
      <w:r w:rsidRPr="00490176">
        <w:rPr>
          <w:rFonts w:ascii="Times New Roman" w:hAnsi="Times New Roman"/>
          <w:sz w:val="24"/>
          <w:szCs w:val="24"/>
        </w:rPr>
        <w:t xml:space="preserve"> zezwoleń jednorazowych.</w:t>
      </w:r>
    </w:p>
    <w:p w:rsidR="00145A89" w:rsidRPr="00490176" w:rsidRDefault="00145A89" w:rsidP="005055E4">
      <w:pPr>
        <w:autoSpaceDE w:val="0"/>
        <w:autoSpaceDN w:val="0"/>
        <w:adjustRightInd w:val="0"/>
        <w:ind w:left="705" w:hanging="705"/>
        <w:jc w:val="both"/>
        <w:rPr>
          <w:rFonts w:ascii="Times New Roman" w:hAnsi="Times New Roman"/>
          <w:sz w:val="24"/>
          <w:szCs w:val="24"/>
        </w:rPr>
      </w:pPr>
      <w:r w:rsidRPr="00490176">
        <w:rPr>
          <w:rFonts w:ascii="Times New Roman" w:hAnsi="Times New Roman"/>
          <w:sz w:val="24"/>
          <w:szCs w:val="24"/>
        </w:rPr>
        <w:t xml:space="preserve">• </w:t>
      </w:r>
      <w:r w:rsidRPr="00490176">
        <w:rPr>
          <w:rFonts w:ascii="Times New Roman" w:hAnsi="Times New Roman"/>
          <w:sz w:val="24"/>
          <w:szCs w:val="24"/>
        </w:rPr>
        <w:tab/>
        <w:t>W 201</w:t>
      </w:r>
      <w:r>
        <w:rPr>
          <w:rFonts w:ascii="Times New Roman" w:hAnsi="Times New Roman"/>
          <w:sz w:val="24"/>
          <w:szCs w:val="24"/>
        </w:rPr>
        <w:t>3</w:t>
      </w:r>
      <w:r w:rsidRPr="00490176">
        <w:rPr>
          <w:rFonts w:ascii="Times New Roman" w:hAnsi="Times New Roman"/>
          <w:sz w:val="24"/>
          <w:szCs w:val="24"/>
        </w:rPr>
        <w:t xml:space="preserve"> r. członkowie GKRPA </w:t>
      </w:r>
      <w:r>
        <w:rPr>
          <w:rFonts w:ascii="Times New Roman" w:hAnsi="Times New Roman"/>
          <w:sz w:val="24"/>
          <w:szCs w:val="24"/>
        </w:rPr>
        <w:t>uczestniczyli w kontroli</w:t>
      </w:r>
      <w:r w:rsidRPr="00490176">
        <w:rPr>
          <w:rFonts w:ascii="Times New Roman" w:hAnsi="Times New Roman"/>
          <w:sz w:val="24"/>
          <w:szCs w:val="24"/>
        </w:rPr>
        <w:t xml:space="preserve"> punktów sprzedaży napojów alkoholowych </w:t>
      </w:r>
      <w:r>
        <w:rPr>
          <w:rFonts w:ascii="Times New Roman" w:hAnsi="Times New Roman"/>
          <w:sz w:val="24"/>
          <w:szCs w:val="24"/>
        </w:rPr>
        <w:t>na terenie gminy Jarocin</w:t>
      </w:r>
      <w:r w:rsidRPr="00490176">
        <w:rPr>
          <w:rFonts w:ascii="Times New Roman" w:hAnsi="Times New Roman"/>
          <w:sz w:val="24"/>
          <w:szCs w:val="24"/>
        </w:rPr>
        <w:t xml:space="preserve"> </w:t>
      </w:r>
      <w:r>
        <w:rPr>
          <w:rFonts w:ascii="Times New Roman" w:hAnsi="Times New Roman"/>
          <w:sz w:val="24"/>
          <w:szCs w:val="24"/>
        </w:rPr>
        <w:t xml:space="preserve">zorganizowanej przez Komendę Powiatową Policji </w:t>
      </w:r>
      <w:r>
        <w:rPr>
          <w:rFonts w:ascii="Times New Roman" w:hAnsi="Times New Roman"/>
          <w:sz w:val="24"/>
          <w:szCs w:val="24"/>
        </w:rPr>
        <w:br/>
        <w:t>w Nisku</w:t>
      </w:r>
      <w:r w:rsidRPr="00490176">
        <w:rPr>
          <w:rFonts w:ascii="Times New Roman" w:hAnsi="Times New Roman"/>
          <w:sz w:val="24"/>
          <w:szCs w:val="24"/>
        </w:rPr>
        <w:t>.</w:t>
      </w:r>
    </w:p>
    <w:p w:rsidR="00145A89" w:rsidRPr="00490176" w:rsidRDefault="00145A89" w:rsidP="005055E4">
      <w:pPr>
        <w:autoSpaceDE w:val="0"/>
        <w:autoSpaceDN w:val="0"/>
        <w:adjustRightInd w:val="0"/>
        <w:rPr>
          <w:rFonts w:ascii="Times New Roman" w:hAnsi="Times New Roman"/>
          <w:b/>
          <w:bCs/>
          <w:sz w:val="24"/>
          <w:szCs w:val="24"/>
          <w:u w:val="single"/>
        </w:rPr>
      </w:pPr>
      <w:r w:rsidRPr="00490176">
        <w:rPr>
          <w:rFonts w:ascii="Times New Roman" w:hAnsi="Times New Roman"/>
          <w:b/>
          <w:bCs/>
          <w:sz w:val="24"/>
          <w:szCs w:val="24"/>
          <w:u w:val="single"/>
        </w:rPr>
        <w:t>Cele  programu:</w:t>
      </w:r>
    </w:p>
    <w:p w:rsidR="00145A89" w:rsidRPr="00490176" w:rsidRDefault="00145A89" w:rsidP="005055E4">
      <w:pPr>
        <w:autoSpaceDE w:val="0"/>
        <w:autoSpaceDN w:val="0"/>
        <w:adjustRightInd w:val="0"/>
        <w:rPr>
          <w:rFonts w:ascii="Times New Roman" w:hAnsi="Times New Roman"/>
          <w:sz w:val="24"/>
          <w:szCs w:val="24"/>
        </w:rPr>
      </w:pPr>
      <w:r w:rsidRPr="00490176">
        <w:rPr>
          <w:rFonts w:ascii="Times New Roman" w:hAnsi="Times New Roman"/>
          <w:sz w:val="24"/>
          <w:szCs w:val="24"/>
        </w:rPr>
        <w:t>Podstawowymi celami programu w 201</w:t>
      </w:r>
      <w:r>
        <w:rPr>
          <w:rFonts w:ascii="Times New Roman" w:hAnsi="Times New Roman"/>
          <w:sz w:val="24"/>
          <w:szCs w:val="24"/>
        </w:rPr>
        <w:t>4</w:t>
      </w:r>
      <w:r w:rsidRPr="00490176">
        <w:rPr>
          <w:rFonts w:ascii="Times New Roman" w:hAnsi="Times New Roman"/>
          <w:sz w:val="24"/>
          <w:szCs w:val="24"/>
        </w:rPr>
        <w:t xml:space="preserve"> r. są:</w:t>
      </w:r>
    </w:p>
    <w:p w:rsidR="00145A89" w:rsidRPr="00490176" w:rsidRDefault="00145A89" w:rsidP="005055E4">
      <w:pPr>
        <w:autoSpaceDE w:val="0"/>
        <w:autoSpaceDN w:val="0"/>
        <w:adjustRightInd w:val="0"/>
        <w:jc w:val="both"/>
        <w:rPr>
          <w:rFonts w:ascii="Times New Roman" w:hAnsi="Times New Roman"/>
          <w:sz w:val="24"/>
          <w:szCs w:val="24"/>
        </w:rPr>
      </w:pPr>
      <w:r w:rsidRPr="00490176">
        <w:rPr>
          <w:rFonts w:ascii="Times New Roman" w:hAnsi="Times New Roman"/>
          <w:sz w:val="24"/>
          <w:szCs w:val="24"/>
        </w:rPr>
        <w:t>1.</w:t>
      </w:r>
      <w:r w:rsidRPr="00490176">
        <w:rPr>
          <w:rFonts w:ascii="Times New Roman" w:hAnsi="Times New Roman"/>
          <w:sz w:val="24"/>
          <w:szCs w:val="24"/>
        </w:rPr>
        <w:tab/>
        <w:t xml:space="preserve"> Zapobieganie rozwojowi uzależnienia od alkoholu.</w:t>
      </w:r>
    </w:p>
    <w:p w:rsidR="00145A89" w:rsidRPr="00490176" w:rsidRDefault="00145A89" w:rsidP="005055E4">
      <w:pPr>
        <w:autoSpaceDE w:val="0"/>
        <w:autoSpaceDN w:val="0"/>
        <w:adjustRightInd w:val="0"/>
        <w:jc w:val="both"/>
        <w:rPr>
          <w:rFonts w:ascii="Times New Roman" w:hAnsi="Times New Roman"/>
          <w:sz w:val="24"/>
          <w:szCs w:val="24"/>
        </w:rPr>
      </w:pPr>
      <w:r w:rsidRPr="00490176">
        <w:rPr>
          <w:rFonts w:ascii="Times New Roman" w:hAnsi="Times New Roman"/>
          <w:sz w:val="24"/>
          <w:szCs w:val="24"/>
        </w:rPr>
        <w:t xml:space="preserve">2. </w:t>
      </w:r>
      <w:r w:rsidRPr="00490176">
        <w:rPr>
          <w:rFonts w:ascii="Times New Roman" w:hAnsi="Times New Roman"/>
          <w:sz w:val="24"/>
          <w:szCs w:val="24"/>
        </w:rPr>
        <w:tab/>
        <w:t>Propagowanie trzeźwego stylu życia wśród mieszkańców gminy Jarocin.</w:t>
      </w:r>
    </w:p>
    <w:p w:rsidR="00145A89" w:rsidRPr="00490176" w:rsidRDefault="00145A89" w:rsidP="00F36091">
      <w:pPr>
        <w:autoSpaceDE w:val="0"/>
        <w:autoSpaceDN w:val="0"/>
        <w:adjustRightInd w:val="0"/>
        <w:ind w:left="705" w:hanging="705"/>
        <w:jc w:val="both"/>
        <w:rPr>
          <w:rFonts w:ascii="Times New Roman" w:hAnsi="Times New Roman"/>
          <w:sz w:val="24"/>
          <w:szCs w:val="24"/>
        </w:rPr>
      </w:pPr>
      <w:r w:rsidRPr="00490176">
        <w:rPr>
          <w:rFonts w:ascii="Times New Roman" w:hAnsi="Times New Roman"/>
          <w:sz w:val="24"/>
          <w:szCs w:val="24"/>
        </w:rPr>
        <w:t xml:space="preserve">3. </w:t>
      </w:r>
      <w:r w:rsidRPr="00490176">
        <w:rPr>
          <w:rFonts w:ascii="Times New Roman" w:hAnsi="Times New Roman"/>
          <w:sz w:val="24"/>
          <w:szCs w:val="24"/>
        </w:rPr>
        <w:tab/>
        <w:t xml:space="preserve">Dostarczanie fachowej wiedzy wszystkim podmiotom zainteresowanym tematem zagrożeń związanych z alkoholem, uwrażliwienie na wczesne oznaki uzależnienia oraz informowanie </w:t>
      </w:r>
      <w:r>
        <w:rPr>
          <w:rFonts w:ascii="Times New Roman" w:hAnsi="Times New Roman"/>
          <w:sz w:val="24"/>
          <w:szCs w:val="24"/>
        </w:rPr>
        <w:br/>
      </w:r>
      <w:r w:rsidRPr="00490176">
        <w:rPr>
          <w:rFonts w:ascii="Times New Roman" w:hAnsi="Times New Roman"/>
          <w:sz w:val="24"/>
          <w:szCs w:val="24"/>
        </w:rPr>
        <w:t>o dostępnych formach pomocy.</w:t>
      </w:r>
    </w:p>
    <w:p w:rsidR="00145A89" w:rsidRPr="00490176" w:rsidRDefault="00145A89" w:rsidP="005055E4">
      <w:pPr>
        <w:autoSpaceDE w:val="0"/>
        <w:autoSpaceDN w:val="0"/>
        <w:adjustRightInd w:val="0"/>
        <w:ind w:left="705" w:hanging="705"/>
        <w:jc w:val="both"/>
        <w:rPr>
          <w:rFonts w:ascii="Times New Roman" w:hAnsi="Times New Roman"/>
          <w:sz w:val="24"/>
          <w:szCs w:val="24"/>
        </w:rPr>
      </w:pPr>
      <w:r w:rsidRPr="00490176">
        <w:rPr>
          <w:rFonts w:ascii="Times New Roman" w:hAnsi="Times New Roman"/>
          <w:sz w:val="24"/>
          <w:szCs w:val="24"/>
        </w:rPr>
        <w:t xml:space="preserve">4. </w:t>
      </w:r>
      <w:r w:rsidRPr="00490176">
        <w:rPr>
          <w:rFonts w:ascii="Times New Roman" w:hAnsi="Times New Roman"/>
          <w:sz w:val="24"/>
          <w:szCs w:val="24"/>
        </w:rPr>
        <w:tab/>
        <w:t>Uświadamianie społeczeństwa co do zasadności prowadzonych kampanii i przedsięwzięć edukacyjnych, kulturalnych oraz profilaktycznych w przedmiocie uzależnienia od alkoholu.</w:t>
      </w:r>
    </w:p>
    <w:p w:rsidR="00145A89" w:rsidRPr="00490176" w:rsidRDefault="00145A89" w:rsidP="005055E4">
      <w:pPr>
        <w:autoSpaceDE w:val="0"/>
        <w:autoSpaceDN w:val="0"/>
        <w:adjustRightInd w:val="0"/>
        <w:ind w:left="705" w:hanging="705"/>
        <w:jc w:val="both"/>
        <w:rPr>
          <w:rFonts w:ascii="Times New Roman" w:hAnsi="Times New Roman"/>
          <w:sz w:val="24"/>
          <w:szCs w:val="24"/>
        </w:rPr>
      </w:pPr>
      <w:r w:rsidRPr="00490176">
        <w:rPr>
          <w:rFonts w:ascii="Times New Roman" w:hAnsi="Times New Roman"/>
          <w:sz w:val="24"/>
          <w:szCs w:val="24"/>
        </w:rPr>
        <w:t xml:space="preserve">5. </w:t>
      </w:r>
      <w:r w:rsidRPr="00490176">
        <w:rPr>
          <w:rFonts w:ascii="Times New Roman" w:hAnsi="Times New Roman"/>
          <w:sz w:val="24"/>
          <w:szCs w:val="24"/>
        </w:rPr>
        <w:tab/>
        <w:t>Wypracowanie wśród dzieci, młodzieży i osób dorosłych racjonalnych postaw wobec alkoholu, poprzez wdrażanie i realizację wszelkich programów i zajęć profilaktycznych oraz przedsięwzięć kulturalnych i sportowych.</w:t>
      </w:r>
    </w:p>
    <w:p w:rsidR="00145A89" w:rsidRPr="00490176" w:rsidRDefault="00145A89" w:rsidP="005055E4">
      <w:pPr>
        <w:autoSpaceDE w:val="0"/>
        <w:autoSpaceDN w:val="0"/>
        <w:adjustRightInd w:val="0"/>
        <w:ind w:left="705" w:hanging="705"/>
        <w:jc w:val="both"/>
        <w:rPr>
          <w:rFonts w:ascii="Times New Roman" w:hAnsi="Times New Roman"/>
          <w:sz w:val="24"/>
          <w:szCs w:val="24"/>
        </w:rPr>
      </w:pPr>
      <w:r w:rsidRPr="00490176">
        <w:rPr>
          <w:rFonts w:ascii="Times New Roman" w:hAnsi="Times New Roman"/>
          <w:sz w:val="24"/>
          <w:szCs w:val="24"/>
        </w:rPr>
        <w:t xml:space="preserve">6. </w:t>
      </w:r>
      <w:r w:rsidRPr="00490176">
        <w:rPr>
          <w:rFonts w:ascii="Times New Roman" w:hAnsi="Times New Roman"/>
          <w:sz w:val="24"/>
          <w:szCs w:val="24"/>
        </w:rPr>
        <w:tab/>
        <w:t xml:space="preserve">Organizowanie alternatywnych sposobów spędzania wolnego czasu szczególnie dla dzieci </w:t>
      </w:r>
      <w:r>
        <w:rPr>
          <w:rFonts w:ascii="Times New Roman" w:hAnsi="Times New Roman"/>
          <w:sz w:val="24"/>
          <w:szCs w:val="24"/>
        </w:rPr>
        <w:br/>
      </w:r>
      <w:r w:rsidRPr="00490176">
        <w:rPr>
          <w:rFonts w:ascii="Times New Roman" w:hAnsi="Times New Roman"/>
          <w:sz w:val="24"/>
          <w:szCs w:val="24"/>
        </w:rPr>
        <w:t>i młodzieży jak również dla osób dorosłych.</w:t>
      </w:r>
    </w:p>
    <w:p w:rsidR="00145A89" w:rsidRPr="00490176" w:rsidRDefault="00145A89" w:rsidP="005055E4">
      <w:pPr>
        <w:pStyle w:val="Tekstpodstawowy2"/>
        <w:jc w:val="both"/>
        <w:rPr>
          <w:sz w:val="24"/>
          <w:szCs w:val="24"/>
        </w:rPr>
      </w:pPr>
      <w:r w:rsidRPr="00490176">
        <w:rPr>
          <w:sz w:val="24"/>
          <w:szCs w:val="24"/>
        </w:rPr>
        <w:lastRenderedPageBreak/>
        <w:t xml:space="preserve">Rada Gminy w Jarocinie dostrzegając poważne problemy i zagrożenia dla społeczności lokalnej wynikające z nadużywania alkoholu, przyjmuje niniejszy program jako wytyczną, wiążącą władze </w:t>
      </w:r>
      <w:r w:rsidRPr="00490176">
        <w:rPr>
          <w:sz w:val="24"/>
          <w:szCs w:val="24"/>
        </w:rPr>
        <w:br/>
        <w:t xml:space="preserve">i podległe jednostki organizacyjne przy podejmowaniu działań mających na celu zapobieganie </w:t>
      </w:r>
      <w:r w:rsidRPr="00490176">
        <w:rPr>
          <w:sz w:val="24"/>
          <w:szCs w:val="24"/>
        </w:rPr>
        <w:br/>
        <w:t xml:space="preserve">i rozwiązywanie problemów alkoholowych na terenie Gminy </w:t>
      </w:r>
      <w:r w:rsidRPr="00490176">
        <w:rPr>
          <w:bCs/>
          <w:sz w:val="24"/>
          <w:szCs w:val="24"/>
        </w:rPr>
        <w:t xml:space="preserve">Jarocin. </w:t>
      </w:r>
      <w:r w:rsidRPr="00490176">
        <w:rPr>
          <w:sz w:val="24"/>
          <w:szCs w:val="24"/>
        </w:rPr>
        <w:t>Zbieżność celów i zadań GPPiRPA na 201</w:t>
      </w:r>
      <w:r>
        <w:rPr>
          <w:sz w:val="24"/>
          <w:szCs w:val="24"/>
        </w:rPr>
        <w:t>4</w:t>
      </w:r>
      <w:r w:rsidRPr="00490176">
        <w:rPr>
          <w:sz w:val="24"/>
          <w:szCs w:val="24"/>
        </w:rPr>
        <w:t xml:space="preserve"> r. z gminnymi programami realizowanymi w latach poprzednich w dużym stopniu warunkuje </w:t>
      </w:r>
      <w:r>
        <w:rPr>
          <w:sz w:val="24"/>
          <w:szCs w:val="24"/>
        </w:rPr>
        <w:t xml:space="preserve">jego </w:t>
      </w:r>
      <w:r w:rsidRPr="00490176">
        <w:rPr>
          <w:sz w:val="24"/>
          <w:szCs w:val="24"/>
        </w:rPr>
        <w:t>skuteczność.</w:t>
      </w:r>
    </w:p>
    <w:p w:rsidR="00145A89" w:rsidRPr="00490176" w:rsidRDefault="00145A89" w:rsidP="005055E4">
      <w:pPr>
        <w:pStyle w:val="Tekstpodstawowy2"/>
        <w:jc w:val="both"/>
        <w:rPr>
          <w:sz w:val="24"/>
          <w:szCs w:val="24"/>
        </w:rPr>
      </w:pPr>
    </w:p>
    <w:p w:rsidR="00145A89" w:rsidRPr="00490176" w:rsidRDefault="00145A89" w:rsidP="005055E4">
      <w:pPr>
        <w:pStyle w:val="Tekstpodstawowy2"/>
        <w:jc w:val="both"/>
        <w:rPr>
          <w:b/>
          <w:sz w:val="24"/>
          <w:szCs w:val="24"/>
          <w:u w:val="single"/>
        </w:rPr>
      </w:pPr>
      <w:r w:rsidRPr="00490176">
        <w:rPr>
          <w:b/>
          <w:sz w:val="24"/>
          <w:szCs w:val="24"/>
          <w:u w:val="single"/>
        </w:rPr>
        <w:t>Zadania planowane do realizacji w 201</w:t>
      </w:r>
      <w:r>
        <w:rPr>
          <w:b/>
          <w:sz w:val="24"/>
          <w:szCs w:val="24"/>
          <w:u w:val="single"/>
        </w:rPr>
        <w:t>4</w:t>
      </w:r>
      <w:r w:rsidRPr="00490176">
        <w:rPr>
          <w:b/>
          <w:sz w:val="24"/>
          <w:szCs w:val="24"/>
          <w:u w:val="single"/>
        </w:rPr>
        <w:t xml:space="preserve"> r.</w:t>
      </w:r>
    </w:p>
    <w:p w:rsidR="00145A89" w:rsidRPr="00490176" w:rsidRDefault="00145A89" w:rsidP="005055E4">
      <w:pPr>
        <w:pStyle w:val="Tekstpodstawowy2"/>
        <w:jc w:val="both"/>
        <w:rPr>
          <w:b/>
          <w:sz w:val="24"/>
          <w:szCs w:val="24"/>
          <w:u w:val="single"/>
        </w:rPr>
      </w:pPr>
    </w:p>
    <w:p w:rsidR="00145A89" w:rsidRPr="00490176" w:rsidRDefault="00145A89" w:rsidP="005055E4">
      <w:pPr>
        <w:autoSpaceDE w:val="0"/>
        <w:autoSpaceDN w:val="0"/>
        <w:adjustRightInd w:val="0"/>
        <w:jc w:val="both"/>
        <w:rPr>
          <w:rFonts w:ascii="Times New Roman" w:hAnsi="Times New Roman"/>
          <w:bCs/>
          <w:sz w:val="24"/>
          <w:szCs w:val="24"/>
        </w:rPr>
      </w:pPr>
      <w:r w:rsidRPr="00490176">
        <w:rPr>
          <w:rFonts w:ascii="Times New Roman" w:hAnsi="Times New Roman"/>
          <w:sz w:val="24"/>
          <w:szCs w:val="24"/>
        </w:rPr>
        <w:t>Gminny Program Profilaktyki i Rozwiązywania Problemów Alkoholowych obejmuje kilka obszarów realizacji  zadań wynikających z ustawy, a są  to:</w:t>
      </w:r>
    </w:p>
    <w:p w:rsidR="00145A89" w:rsidRPr="00490176" w:rsidRDefault="00145A89" w:rsidP="005055E4">
      <w:pPr>
        <w:pStyle w:val="Tekstpodstawowy2"/>
        <w:jc w:val="both"/>
        <w:rPr>
          <w:b/>
          <w:sz w:val="24"/>
          <w:szCs w:val="24"/>
        </w:rPr>
      </w:pPr>
      <w:r w:rsidRPr="00490176">
        <w:rPr>
          <w:b/>
          <w:sz w:val="24"/>
          <w:szCs w:val="24"/>
        </w:rPr>
        <w:t xml:space="preserve">I. Zwiększenie dostępności pomocy terapeutycznej i rehabilitacyjnej dla osób uzależnionych   </w:t>
      </w:r>
      <w:r w:rsidRPr="00490176">
        <w:rPr>
          <w:b/>
          <w:sz w:val="24"/>
          <w:szCs w:val="24"/>
        </w:rPr>
        <w:br/>
        <w:t>od alkoholu.</w:t>
      </w:r>
    </w:p>
    <w:p w:rsidR="00145A89" w:rsidRPr="00490176" w:rsidRDefault="00145A89" w:rsidP="005055E4">
      <w:pPr>
        <w:pStyle w:val="Tekstpodstawowy2"/>
        <w:jc w:val="both"/>
        <w:rPr>
          <w:sz w:val="24"/>
          <w:szCs w:val="24"/>
        </w:rPr>
      </w:pPr>
    </w:p>
    <w:p w:rsidR="00145A89" w:rsidRPr="00490176" w:rsidRDefault="00145A89" w:rsidP="005055E4">
      <w:pPr>
        <w:pStyle w:val="Tekstpodstawowy2"/>
        <w:jc w:val="both"/>
        <w:rPr>
          <w:sz w:val="24"/>
          <w:szCs w:val="24"/>
        </w:rPr>
      </w:pPr>
      <w:r w:rsidRPr="00490176">
        <w:rPr>
          <w:sz w:val="24"/>
          <w:szCs w:val="24"/>
        </w:rPr>
        <w:t>Uzależnienie od alkoholu dotyka coraz więcej osób w Polsce i staje się chorobą społeczną, której konsekwencje dotykają nie tylko osoby uzależnione ale także członków ich rodzin  i środowiska społeczne. Podstawowym zadaniem samorządu terytorialnego dla rozwiązania powyższego problemu jest zwiększenie dostępności terapii uzależnienia od alkoholu dla mieszkańców gminy.</w:t>
      </w:r>
    </w:p>
    <w:p w:rsidR="00145A89" w:rsidRPr="00490176" w:rsidRDefault="00145A89" w:rsidP="005055E4">
      <w:pPr>
        <w:pStyle w:val="Tekstpodstawowy2"/>
        <w:jc w:val="both"/>
        <w:rPr>
          <w:sz w:val="24"/>
          <w:szCs w:val="24"/>
        </w:rPr>
      </w:pPr>
    </w:p>
    <w:p w:rsidR="00145A89" w:rsidRPr="00490176" w:rsidRDefault="00145A89" w:rsidP="005055E4">
      <w:pPr>
        <w:pStyle w:val="Tekstpodstawowy2"/>
        <w:jc w:val="both"/>
        <w:rPr>
          <w:sz w:val="24"/>
          <w:szCs w:val="24"/>
        </w:rPr>
      </w:pPr>
      <w:r w:rsidRPr="00490176">
        <w:rPr>
          <w:sz w:val="24"/>
          <w:szCs w:val="24"/>
        </w:rPr>
        <w:t>Zadania szczegółowe:</w:t>
      </w:r>
    </w:p>
    <w:p w:rsidR="00145A89" w:rsidRPr="00490176" w:rsidRDefault="00145A89" w:rsidP="005055E4">
      <w:pPr>
        <w:pStyle w:val="Tekstpodstawowy2"/>
        <w:jc w:val="both"/>
        <w:rPr>
          <w:sz w:val="24"/>
          <w:szCs w:val="24"/>
        </w:rPr>
      </w:pPr>
    </w:p>
    <w:p w:rsidR="00145A89" w:rsidRPr="00490176" w:rsidRDefault="00145A89" w:rsidP="00F36091">
      <w:pPr>
        <w:pStyle w:val="Tekstpodstawowy2"/>
        <w:ind w:left="360" w:hanging="360"/>
        <w:jc w:val="both"/>
        <w:rPr>
          <w:sz w:val="24"/>
          <w:szCs w:val="24"/>
        </w:rPr>
      </w:pPr>
      <w:r w:rsidRPr="00490176">
        <w:rPr>
          <w:sz w:val="24"/>
          <w:szCs w:val="24"/>
        </w:rPr>
        <w:t xml:space="preserve">1. </w:t>
      </w:r>
      <w:r w:rsidRPr="00490176">
        <w:rPr>
          <w:sz w:val="24"/>
          <w:szCs w:val="24"/>
        </w:rPr>
        <w:tab/>
      </w:r>
      <w:r>
        <w:rPr>
          <w:sz w:val="24"/>
          <w:szCs w:val="24"/>
        </w:rPr>
        <w:t xml:space="preserve">Przeprowadzanie </w:t>
      </w:r>
      <w:r w:rsidRPr="00490176">
        <w:rPr>
          <w:sz w:val="24"/>
          <w:szCs w:val="24"/>
        </w:rPr>
        <w:t>przez Gminną Komisję Rozwiązywania Problemów Alkoholowych czynności motywacyjno - interwencyjnych dla osób uzależnionych od alkoholu lub członków ich rodzin, zgłaszających się do Komisji ze swoimi problemami.</w:t>
      </w:r>
    </w:p>
    <w:p w:rsidR="00145A89" w:rsidRPr="00490176" w:rsidRDefault="00145A89" w:rsidP="005055E4">
      <w:pPr>
        <w:pStyle w:val="Tekstpodstawowy2"/>
        <w:jc w:val="both"/>
        <w:rPr>
          <w:sz w:val="24"/>
          <w:szCs w:val="24"/>
        </w:rPr>
      </w:pPr>
      <w:r w:rsidRPr="00490176">
        <w:rPr>
          <w:sz w:val="24"/>
          <w:szCs w:val="24"/>
        </w:rPr>
        <w:t xml:space="preserve">2. Kierowanie na specjalistyczne badania (biegły lekarz i psycholog) w celu ustalenia stopnia  </w:t>
      </w:r>
      <w:r w:rsidRPr="00490176">
        <w:rPr>
          <w:sz w:val="24"/>
          <w:szCs w:val="24"/>
        </w:rPr>
        <w:br/>
        <w:t xml:space="preserve">      uzależnienia od alkoholu i rodzaju proponowanego leczenia.</w:t>
      </w:r>
    </w:p>
    <w:p w:rsidR="00145A89" w:rsidRPr="00490176" w:rsidRDefault="00145A89" w:rsidP="005055E4">
      <w:pPr>
        <w:pStyle w:val="Tekstpodstawowy2"/>
        <w:tabs>
          <w:tab w:val="left" w:pos="360"/>
        </w:tabs>
        <w:jc w:val="both"/>
        <w:rPr>
          <w:sz w:val="24"/>
          <w:szCs w:val="24"/>
        </w:rPr>
      </w:pPr>
      <w:r w:rsidRPr="00490176">
        <w:rPr>
          <w:sz w:val="24"/>
          <w:szCs w:val="24"/>
        </w:rPr>
        <w:t xml:space="preserve">3. Wnioskowanie przez Gminną Komisję Rozwiązywania Problemów Alkoholowych do sądu       </w:t>
      </w:r>
      <w:r w:rsidRPr="00490176">
        <w:rPr>
          <w:sz w:val="24"/>
          <w:szCs w:val="24"/>
        </w:rPr>
        <w:br/>
        <w:t xml:space="preserve">      o zobowiązanie do leczenia odwykowego a także o wgląd w sytuację małoletnich dzieci           </w:t>
      </w:r>
      <w:r w:rsidRPr="00490176">
        <w:rPr>
          <w:sz w:val="24"/>
          <w:szCs w:val="24"/>
        </w:rPr>
        <w:br/>
        <w:t xml:space="preserve">      w rodzinach patologicznych dotkniętych alkoholizmem jak również powiadomienie </w:t>
      </w:r>
      <w:r w:rsidRPr="00490176">
        <w:rPr>
          <w:sz w:val="24"/>
          <w:szCs w:val="24"/>
        </w:rPr>
        <w:br/>
        <w:t xml:space="preserve">       prokuratury o występowaniu przemocy domowej.</w:t>
      </w:r>
    </w:p>
    <w:p w:rsidR="00145A89" w:rsidRPr="00490176" w:rsidRDefault="00145A89" w:rsidP="005055E4">
      <w:pPr>
        <w:pStyle w:val="Tekstpodstawowy2"/>
        <w:ind w:left="360" w:hanging="360"/>
        <w:jc w:val="both"/>
        <w:rPr>
          <w:sz w:val="24"/>
          <w:szCs w:val="24"/>
        </w:rPr>
      </w:pPr>
      <w:r w:rsidRPr="00490176">
        <w:rPr>
          <w:sz w:val="24"/>
          <w:szCs w:val="24"/>
        </w:rPr>
        <w:t>4. Współpraca Gminnej Komisji Rozwiązywania Problemów Alkoholowych z Ośrodkiem        Pomocy Społecznej w Jarocinie w roli konsultanta, w zakresie udzielania  pomocy osobom uzależnionym.</w:t>
      </w:r>
    </w:p>
    <w:p w:rsidR="00145A89" w:rsidRPr="00490176" w:rsidRDefault="00145A89" w:rsidP="005055E4">
      <w:pPr>
        <w:pStyle w:val="Tekstpodstawowy2"/>
        <w:ind w:left="360" w:hanging="360"/>
        <w:jc w:val="both"/>
        <w:rPr>
          <w:sz w:val="24"/>
          <w:szCs w:val="24"/>
        </w:rPr>
      </w:pPr>
      <w:r w:rsidRPr="00490176">
        <w:rPr>
          <w:sz w:val="24"/>
          <w:szCs w:val="24"/>
        </w:rPr>
        <w:t>5. Zakup i dystrybucja materiałów informacyjno – edukacyjnych związanych z profilaktyką     problemów alkoholowych.</w:t>
      </w:r>
    </w:p>
    <w:p w:rsidR="00145A89" w:rsidRPr="00490176" w:rsidRDefault="00145A89" w:rsidP="005055E4">
      <w:pPr>
        <w:pStyle w:val="Tekstpodstawowy2"/>
        <w:ind w:left="360" w:hanging="360"/>
        <w:jc w:val="both"/>
        <w:rPr>
          <w:sz w:val="24"/>
          <w:szCs w:val="24"/>
        </w:rPr>
      </w:pPr>
      <w:r w:rsidRPr="00490176">
        <w:rPr>
          <w:sz w:val="24"/>
          <w:szCs w:val="24"/>
        </w:rPr>
        <w:t xml:space="preserve">6.  Współfinansowanie wydawania prasy lokalnej, poruszającej na swoich łamach lokalne      problemy alkoholowe wskazując na metody zapobiegania i walki z uzależnieniem. </w:t>
      </w:r>
    </w:p>
    <w:p w:rsidR="00145A89" w:rsidRPr="00490176" w:rsidRDefault="00145A89" w:rsidP="005055E4">
      <w:pPr>
        <w:pStyle w:val="Tekstpodstawowy2"/>
        <w:ind w:left="360" w:hanging="360"/>
        <w:jc w:val="both"/>
        <w:rPr>
          <w:sz w:val="24"/>
          <w:szCs w:val="24"/>
        </w:rPr>
      </w:pPr>
      <w:r w:rsidRPr="00490176">
        <w:rPr>
          <w:sz w:val="24"/>
          <w:szCs w:val="24"/>
        </w:rPr>
        <w:t>7.  Zapewnienie środków na wynagrodzenia członków Gminnej Komisji Rozwiązywania  Problemów Alkoholowych.</w:t>
      </w:r>
    </w:p>
    <w:p w:rsidR="00145A89" w:rsidRPr="00490176" w:rsidRDefault="00145A89" w:rsidP="005055E4">
      <w:pPr>
        <w:pStyle w:val="Tekstpodstawowy2"/>
        <w:rPr>
          <w:b/>
          <w:i/>
          <w:sz w:val="24"/>
          <w:szCs w:val="24"/>
        </w:rPr>
      </w:pPr>
    </w:p>
    <w:p w:rsidR="00145A89" w:rsidRPr="00490176" w:rsidRDefault="00145A89" w:rsidP="005055E4">
      <w:pPr>
        <w:pStyle w:val="Tekstpodstawowy2"/>
        <w:jc w:val="both"/>
        <w:rPr>
          <w:b/>
          <w:sz w:val="24"/>
          <w:szCs w:val="24"/>
        </w:rPr>
      </w:pPr>
    </w:p>
    <w:p w:rsidR="00145A89" w:rsidRPr="00490176" w:rsidRDefault="00145A89" w:rsidP="005055E4">
      <w:pPr>
        <w:pStyle w:val="Tekstpodstawowy2"/>
        <w:jc w:val="both"/>
        <w:rPr>
          <w:b/>
          <w:sz w:val="24"/>
          <w:szCs w:val="24"/>
        </w:rPr>
      </w:pPr>
      <w:r w:rsidRPr="00490176">
        <w:rPr>
          <w:b/>
          <w:sz w:val="24"/>
          <w:szCs w:val="24"/>
        </w:rPr>
        <w:t>II. Udzielenie rodzinom, w których występują problemy alkoholowe, pomocy</w:t>
      </w:r>
      <w:r w:rsidRPr="00490176">
        <w:rPr>
          <w:b/>
          <w:sz w:val="24"/>
          <w:szCs w:val="24"/>
        </w:rPr>
        <w:br/>
        <w:t>psychospołecznej i prawnej a w szczególności ochrony przed przemocą w rodzinie.</w:t>
      </w:r>
    </w:p>
    <w:p w:rsidR="00145A89" w:rsidRPr="00490176" w:rsidRDefault="00145A89" w:rsidP="005055E4">
      <w:pPr>
        <w:pStyle w:val="Tekstpodstawowy2"/>
        <w:jc w:val="both"/>
        <w:rPr>
          <w:b/>
          <w:sz w:val="24"/>
          <w:szCs w:val="24"/>
        </w:rPr>
      </w:pPr>
    </w:p>
    <w:p w:rsidR="00145A89" w:rsidRPr="00490176" w:rsidRDefault="00145A89" w:rsidP="005055E4">
      <w:pPr>
        <w:pStyle w:val="Tekstpodstawowy2"/>
        <w:jc w:val="both"/>
        <w:rPr>
          <w:sz w:val="24"/>
          <w:szCs w:val="24"/>
        </w:rPr>
      </w:pPr>
      <w:r w:rsidRPr="00490176">
        <w:rPr>
          <w:sz w:val="24"/>
          <w:szCs w:val="24"/>
        </w:rPr>
        <w:t>Kolejną ważną grupą społeczną doznającą szkód wynikających z uzależnienia są dzieci wychowujące się w rodzinach z problemem alkoholowym, które ponoszą ogromne straty rozwojowe. Są słabsze fizycznie, częściej chorują. Rozwijają się u nich zaburzenia emocjonalne, często są ofiarami przemocy, ponadto stanowią grupę ryzyka pod względem prawdopodobieństwa uzależnienia od alkoholu i innych substancji psychoaktywnych.</w:t>
      </w:r>
    </w:p>
    <w:p w:rsidR="00145A89" w:rsidRPr="00490176" w:rsidRDefault="00145A89" w:rsidP="005055E4">
      <w:pPr>
        <w:pStyle w:val="Tekstpodstawowy2"/>
        <w:jc w:val="both"/>
        <w:rPr>
          <w:sz w:val="24"/>
          <w:szCs w:val="24"/>
        </w:rPr>
      </w:pPr>
    </w:p>
    <w:p w:rsidR="00145A89" w:rsidRDefault="00145A89" w:rsidP="005055E4">
      <w:pPr>
        <w:pStyle w:val="Tekstpodstawowy2"/>
        <w:jc w:val="both"/>
        <w:rPr>
          <w:sz w:val="24"/>
          <w:szCs w:val="24"/>
        </w:rPr>
      </w:pPr>
    </w:p>
    <w:p w:rsidR="00145A89" w:rsidRDefault="00145A89" w:rsidP="005055E4">
      <w:pPr>
        <w:pStyle w:val="Tekstpodstawowy2"/>
        <w:jc w:val="both"/>
        <w:rPr>
          <w:sz w:val="24"/>
          <w:szCs w:val="24"/>
        </w:rPr>
      </w:pPr>
    </w:p>
    <w:p w:rsidR="00145A89" w:rsidRDefault="00145A89" w:rsidP="005055E4">
      <w:pPr>
        <w:pStyle w:val="Tekstpodstawowy2"/>
        <w:jc w:val="both"/>
        <w:rPr>
          <w:sz w:val="24"/>
          <w:szCs w:val="24"/>
        </w:rPr>
      </w:pPr>
    </w:p>
    <w:p w:rsidR="00145A89" w:rsidRPr="00490176" w:rsidRDefault="00145A89" w:rsidP="005055E4">
      <w:pPr>
        <w:pStyle w:val="Tekstpodstawowy2"/>
        <w:jc w:val="both"/>
        <w:rPr>
          <w:sz w:val="24"/>
          <w:szCs w:val="24"/>
        </w:rPr>
      </w:pPr>
      <w:r w:rsidRPr="00490176">
        <w:rPr>
          <w:sz w:val="24"/>
          <w:szCs w:val="24"/>
        </w:rPr>
        <w:lastRenderedPageBreak/>
        <w:t xml:space="preserve">Zadania szczegółowe: </w:t>
      </w:r>
    </w:p>
    <w:p w:rsidR="00145A89" w:rsidRPr="00490176" w:rsidRDefault="00145A89" w:rsidP="005055E4">
      <w:pPr>
        <w:pStyle w:val="Tekstpodstawowy2"/>
        <w:numPr>
          <w:ilvl w:val="0"/>
          <w:numId w:val="1"/>
        </w:numPr>
        <w:jc w:val="both"/>
        <w:rPr>
          <w:sz w:val="24"/>
          <w:szCs w:val="24"/>
        </w:rPr>
      </w:pPr>
      <w:r w:rsidRPr="00490176">
        <w:rPr>
          <w:sz w:val="24"/>
          <w:szCs w:val="24"/>
        </w:rPr>
        <w:t xml:space="preserve">Dofinansowanie szkoleń i kursów członków GKRPA, pracowników socjalnych, nauczycieli służących podnoszeniu ich kompetencji w zakresie zagadnień związanych                       </w:t>
      </w:r>
      <w:r w:rsidRPr="00490176">
        <w:rPr>
          <w:sz w:val="24"/>
          <w:szCs w:val="24"/>
        </w:rPr>
        <w:br/>
        <w:t>z przeciwdziałaniem przemocy w rodzinie.</w:t>
      </w:r>
    </w:p>
    <w:p w:rsidR="00145A89" w:rsidRPr="00490176" w:rsidRDefault="00145A89" w:rsidP="005055E4">
      <w:pPr>
        <w:pStyle w:val="Tekstpodstawowy2"/>
        <w:numPr>
          <w:ilvl w:val="0"/>
          <w:numId w:val="1"/>
        </w:numPr>
        <w:jc w:val="both"/>
        <w:rPr>
          <w:sz w:val="24"/>
          <w:szCs w:val="24"/>
        </w:rPr>
      </w:pPr>
      <w:r w:rsidRPr="00490176">
        <w:rPr>
          <w:sz w:val="24"/>
          <w:szCs w:val="24"/>
        </w:rPr>
        <w:t xml:space="preserve">Prowadzenie przez Gminny Ośrodek Pomocy Społecznej w Jarocinie wsparcia dla </w:t>
      </w:r>
      <w:r>
        <w:rPr>
          <w:sz w:val="24"/>
          <w:szCs w:val="24"/>
        </w:rPr>
        <w:t xml:space="preserve">rodzin </w:t>
      </w:r>
      <w:r>
        <w:rPr>
          <w:sz w:val="24"/>
          <w:szCs w:val="24"/>
        </w:rPr>
        <w:br/>
        <w:t>z problemem alkoholowym</w:t>
      </w:r>
      <w:r w:rsidRPr="00490176">
        <w:rPr>
          <w:sz w:val="24"/>
          <w:szCs w:val="24"/>
        </w:rPr>
        <w:t>.</w:t>
      </w:r>
    </w:p>
    <w:p w:rsidR="00145A89" w:rsidRPr="00490176" w:rsidRDefault="00145A89" w:rsidP="005055E4">
      <w:pPr>
        <w:pStyle w:val="NormalnyWeb"/>
        <w:numPr>
          <w:ilvl w:val="0"/>
          <w:numId w:val="1"/>
        </w:numPr>
        <w:jc w:val="both"/>
        <w:rPr>
          <w:color w:val="000000"/>
        </w:rPr>
      </w:pPr>
      <w:r>
        <w:rPr>
          <w:color w:val="000000"/>
        </w:rPr>
        <w:t>D</w:t>
      </w:r>
      <w:r w:rsidRPr="00490176">
        <w:rPr>
          <w:color w:val="000000"/>
        </w:rPr>
        <w:t xml:space="preserve">ofinansowanie wycieczek, obozów i kolonii organizowanych dla dzieci i młodzieży </w:t>
      </w:r>
      <w:r w:rsidRPr="00490176">
        <w:rPr>
          <w:color w:val="000000"/>
        </w:rPr>
        <w:br/>
        <w:t>oraz dofinansowanie ich pobytu na tych obozach  i koloniach.</w:t>
      </w:r>
    </w:p>
    <w:p w:rsidR="00145A89" w:rsidRPr="00490176" w:rsidRDefault="00145A89" w:rsidP="005055E4">
      <w:pPr>
        <w:pStyle w:val="NormalnyWeb"/>
        <w:numPr>
          <w:ilvl w:val="0"/>
          <w:numId w:val="1"/>
        </w:numPr>
        <w:jc w:val="both"/>
        <w:rPr>
          <w:color w:val="000000"/>
        </w:rPr>
      </w:pPr>
      <w:r w:rsidRPr="00490176">
        <w:rPr>
          <w:color w:val="000000"/>
        </w:rPr>
        <w:t xml:space="preserve">Współpraca z Ośrodkiem Pomocy Społecznej w Jarocinie w zakresie dożywiania dzieci </w:t>
      </w:r>
      <w:r w:rsidRPr="00490176">
        <w:rPr>
          <w:color w:val="000000"/>
        </w:rPr>
        <w:br/>
        <w:t>z rodzin z problemem alkoholowym.</w:t>
      </w:r>
    </w:p>
    <w:p w:rsidR="00145A89" w:rsidRPr="00490176" w:rsidRDefault="00145A89" w:rsidP="001079A8">
      <w:pPr>
        <w:pStyle w:val="NormalnyWeb"/>
        <w:numPr>
          <w:ilvl w:val="0"/>
          <w:numId w:val="1"/>
        </w:numPr>
        <w:jc w:val="both"/>
        <w:rPr>
          <w:b/>
        </w:rPr>
      </w:pPr>
      <w:r w:rsidRPr="00490176">
        <w:rPr>
          <w:color w:val="000000"/>
        </w:rPr>
        <w:t>Prowadzenie lokalnych i re</w:t>
      </w:r>
      <w:r>
        <w:rPr>
          <w:color w:val="000000"/>
        </w:rPr>
        <w:t>gionalnych kampanii edukacyjnych</w:t>
      </w:r>
      <w:r w:rsidRPr="00490176">
        <w:rPr>
          <w:color w:val="000000"/>
        </w:rPr>
        <w:t xml:space="preserve"> związanych                    </w:t>
      </w:r>
      <w:r w:rsidRPr="00490176">
        <w:rPr>
          <w:color w:val="000000"/>
        </w:rPr>
        <w:br/>
        <w:t xml:space="preserve">z profilaktyką problemów alkoholowych (organizowanie lokalnych debat, kampanii edukacyjnych, aktywizacja </w:t>
      </w:r>
      <w:r>
        <w:rPr>
          <w:color w:val="000000"/>
        </w:rPr>
        <w:t>i edukacja lokalnych decydentów,</w:t>
      </w:r>
      <w:r w:rsidRPr="00490176">
        <w:rPr>
          <w:color w:val="000000"/>
        </w:rPr>
        <w:t xml:space="preserve"> radnych</w:t>
      </w:r>
      <w:r>
        <w:rPr>
          <w:color w:val="000000"/>
        </w:rPr>
        <w:t xml:space="preserve"> i innych grup społecznych</w:t>
      </w:r>
      <w:r w:rsidRPr="00490176">
        <w:rPr>
          <w:color w:val="000000"/>
        </w:rPr>
        <w:t xml:space="preserve"> w zakresie problematyki alkoholowej).</w:t>
      </w:r>
      <w:r w:rsidRPr="00490176">
        <w:t xml:space="preserve"> </w:t>
      </w:r>
    </w:p>
    <w:p w:rsidR="00145A89" w:rsidRPr="00490176" w:rsidRDefault="00145A89" w:rsidP="005055E4">
      <w:pPr>
        <w:pStyle w:val="Tekstpodstawowy2"/>
        <w:ind w:left="720" w:hanging="720"/>
        <w:jc w:val="both"/>
        <w:rPr>
          <w:bCs/>
          <w:sz w:val="24"/>
          <w:szCs w:val="24"/>
        </w:rPr>
      </w:pPr>
      <w:r w:rsidRPr="00490176">
        <w:rPr>
          <w:b/>
          <w:sz w:val="24"/>
          <w:szCs w:val="24"/>
        </w:rPr>
        <w:t xml:space="preserve">III. </w:t>
      </w:r>
      <w:r w:rsidRPr="00490176">
        <w:rPr>
          <w:b/>
          <w:sz w:val="24"/>
          <w:szCs w:val="24"/>
        </w:rPr>
        <w:tab/>
      </w:r>
      <w:r w:rsidRPr="00490176">
        <w:rPr>
          <w:b/>
          <w:bCs/>
          <w:sz w:val="24"/>
          <w:szCs w:val="24"/>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wychowawczych i socjoterapeutycznych</w:t>
      </w:r>
      <w:r w:rsidRPr="00490176">
        <w:rPr>
          <w:bCs/>
          <w:sz w:val="24"/>
          <w:szCs w:val="24"/>
        </w:rPr>
        <w:t>.</w:t>
      </w:r>
    </w:p>
    <w:p w:rsidR="00145A89" w:rsidRPr="00490176" w:rsidRDefault="00145A89" w:rsidP="005055E4">
      <w:pPr>
        <w:pStyle w:val="NormalnyWeb"/>
        <w:ind w:firstLine="708"/>
        <w:jc w:val="both"/>
        <w:rPr>
          <w:color w:val="000000"/>
        </w:rPr>
      </w:pPr>
      <w:r w:rsidRPr="00490176">
        <w:rPr>
          <w:color w:val="000000"/>
        </w:rPr>
        <w:t xml:space="preserve">Młodzi ludzie mają tendencję do podejmowania różnorakich zachowań ryzykownych dla zdrowia (używanie różnych substancji psychoaktywnych, podejmowanie ryzykownych zachowań seksualnych itd.). W związku z tym w profilaktyce tych zachowań rekomendowane jest tworzenie programów edukacyjnych oraz łączenie różnorodnych działań podejmowanych wobec tej populacji. Przy planowaniu programów profilaktycznych należy zwrócić uwagę, aby koncentrowały się one między innymi na osłabieniu czynników ryzyka, jak również na wspieraniu głównych czynników chroniących (zwłaszcza kształtowaniu silnej więzi rodzinnej, rozwijaniu zainteresowania nauką szkolną i rozwojem oraz wzmacnianiu skłonności do respektowania norm i wartości). </w:t>
      </w:r>
    </w:p>
    <w:p w:rsidR="00145A89" w:rsidRPr="00490176" w:rsidRDefault="00145A89" w:rsidP="005055E4">
      <w:pPr>
        <w:pStyle w:val="Tekstpodstawowy2"/>
        <w:jc w:val="both"/>
        <w:rPr>
          <w:sz w:val="24"/>
          <w:szCs w:val="24"/>
        </w:rPr>
      </w:pPr>
      <w:r w:rsidRPr="00490176">
        <w:rPr>
          <w:sz w:val="24"/>
          <w:szCs w:val="24"/>
        </w:rPr>
        <w:t>Zadania szczegółowe:</w:t>
      </w:r>
    </w:p>
    <w:p w:rsidR="00145A89" w:rsidRPr="00490176" w:rsidRDefault="00145A89" w:rsidP="005055E4">
      <w:pPr>
        <w:pStyle w:val="NormalnyWeb"/>
        <w:numPr>
          <w:ilvl w:val="0"/>
          <w:numId w:val="2"/>
        </w:numPr>
        <w:jc w:val="both"/>
        <w:rPr>
          <w:color w:val="000000"/>
        </w:rPr>
      </w:pPr>
      <w:r w:rsidRPr="00490176">
        <w:rPr>
          <w:color w:val="000000"/>
        </w:rPr>
        <w:t>Współfinansowanie realizowanych na terenie szkół programów służących do prowadzenia edukacji prozdrowotnej, promocji zdrowia i zdrowego stylu życia, rozpoznawania zjawisk używania środków odurzających i substancji psychotropowych.</w:t>
      </w:r>
    </w:p>
    <w:p w:rsidR="00145A89" w:rsidRPr="00490176" w:rsidRDefault="00145A89" w:rsidP="005055E4">
      <w:pPr>
        <w:pStyle w:val="NormalnyWeb"/>
        <w:numPr>
          <w:ilvl w:val="0"/>
          <w:numId w:val="2"/>
        </w:numPr>
        <w:jc w:val="both"/>
        <w:rPr>
          <w:color w:val="000000"/>
        </w:rPr>
      </w:pPr>
      <w:r w:rsidRPr="00490176">
        <w:rPr>
          <w:color w:val="000000"/>
        </w:rPr>
        <w:t xml:space="preserve">Wspieranie programów i przedsięwzięć profilaktycznych opracowanych i realizowanych przez szkoły jak też inne instytucje, a skierowanych do dzieci, młodzieży, rodziców, pedagogów  </w:t>
      </w:r>
      <w:r w:rsidRPr="00490176">
        <w:rPr>
          <w:color w:val="000000"/>
        </w:rPr>
        <w:br/>
        <w:t>i nauczycieli.</w:t>
      </w:r>
    </w:p>
    <w:p w:rsidR="00145A89" w:rsidRPr="00490176" w:rsidRDefault="00145A89" w:rsidP="005055E4">
      <w:pPr>
        <w:pStyle w:val="NormalnyWeb"/>
        <w:numPr>
          <w:ilvl w:val="0"/>
          <w:numId w:val="2"/>
        </w:numPr>
        <w:jc w:val="both"/>
      </w:pPr>
      <w:r w:rsidRPr="00490176">
        <w:t>Współfinansowanie konkursów turniejów, rozgrywek sportowych i innych imprez okolicznościowych organizowanych w szkołach i innych placówkach kulturalnych mających na celu zagospodarowanie czasu wolnego dzieci i młodzieży z terenu gminy (realizacja pozalekcyjnych zajęć sportowych</w:t>
      </w:r>
      <w:r>
        <w:t>, propagowanie zdrowej rywalizacji</w:t>
      </w:r>
      <w:r w:rsidRPr="00490176">
        <w:t xml:space="preserve"> jako elementu oddziaływań profilaktycznych).</w:t>
      </w:r>
    </w:p>
    <w:p w:rsidR="00145A89" w:rsidRPr="00490176" w:rsidRDefault="00145A89" w:rsidP="005055E4">
      <w:pPr>
        <w:pStyle w:val="NormalnyWeb"/>
        <w:numPr>
          <w:ilvl w:val="0"/>
          <w:numId w:val="2"/>
        </w:numPr>
        <w:jc w:val="both"/>
        <w:rPr>
          <w:color w:val="000000"/>
        </w:rPr>
      </w:pPr>
      <w:r w:rsidRPr="00490176">
        <w:rPr>
          <w:color w:val="000000"/>
        </w:rPr>
        <w:t xml:space="preserve">Wspieranie różnych form kultury fizycznej oraz innych społecznie akceptowanych rodzajów działalności związanych z propagowaniem zdrowego i abstynenckiego stylu życia-realizacja </w:t>
      </w:r>
      <w:r w:rsidRPr="00490176">
        <w:rPr>
          <w:color w:val="000000"/>
        </w:rPr>
        <w:br/>
        <w:t xml:space="preserve">na bazie </w:t>
      </w:r>
      <w:r>
        <w:rPr>
          <w:color w:val="000000"/>
        </w:rPr>
        <w:t xml:space="preserve">stowarzyszeń, </w:t>
      </w:r>
      <w:r w:rsidRPr="00490176">
        <w:rPr>
          <w:color w:val="000000"/>
        </w:rPr>
        <w:t>klubów sportowych, szkół i innych instytucji zmieniających zachowania dzieci</w:t>
      </w:r>
      <w:r>
        <w:rPr>
          <w:color w:val="000000"/>
        </w:rPr>
        <w:t xml:space="preserve"> </w:t>
      </w:r>
      <w:r w:rsidRPr="00490176">
        <w:rPr>
          <w:color w:val="000000"/>
        </w:rPr>
        <w:t>i młodzieży w zakresie gospodarowania czasem wolnym.</w:t>
      </w:r>
    </w:p>
    <w:p w:rsidR="00145A89" w:rsidRPr="00490176" w:rsidRDefault="00145A89" w:rsidP="005055E4">
      <w:pPr>
        <w:pStyle w:val="NormalnyWeb"/>
        <w:numPr>
          <w:ilvl w:val="0"/>
          <w:numId w:val="2"/>
        </w:numPr>
        <w:jc w:val="both"/>
      </w:pPr>
      <w:r w:rsidRPr="00490176">
        <w:t>Zakup sprzętu niezbędnego do realizacji zadań programu.</w:t>
      </w:r>
    </w:p>
    <w:p w:rsidR="00145A89" w:rsidRPr="00490176" w:rsidRDefault="00145A89" w:rsidP="005055E4">
      <w:pPr>
        <w:pStyle w:val="NormalnyWeb"/>
        <w:numPr>
          <w:ilvl w:val="0"/>
          <w:numId w:val="2"/>
        </w:numPr>
        <w:jc w:val="both"/>
      </w:pPr>
      <w:r w:rsidRPr="00490176">
        <w:t>Umożliwienie zainteresowanym dostępu do wiedzy fachowej poprzez zakup książe</w:t>
      </w:r>
      <w:r>
        <w:t xml:space="preserve">k </w:t>
      </w:r>
      <w:r>
        <w:br/>
        <w:t>i publikacji oraz wpływanie na większe zainteresowanie czytelnictwem.</w:t>
      </w:r>
    </w:p>
    <w:p w:rsidR="00145A89" w:rsidRPr="00490176" w:rsidRDefault="00145A89" w:rsidP="005055E4">
      <w:pPr>
        <w:pStyle w:val="NormalnyWeb"/>
        <w:numPr>
          <w:ilvl w:val="0"/>
          <w:numId w:val="2"/>
        </w:numPr>
        <w:jc w:val="both"/>
      </w:pPr>
      <w:r>
        <w:t>W</w:t>
      </w:r>
      <w:r w:rsidRPr="00490176">
        <w:t>spieranie miejsc, w których młodzi ludzie mogą bawić się bez alkoholu, czy też gromadzić się i organizować inne spotkania służące wspieraniu wszelkich bezalkoholowych przedsięwzięć.</w:t>
      </w:r>
    </w:p>
    <w:p w:rsidR="00145A89" w:rsidRDefault="00145A89" w:rsidP="005055E4">
      <w:pPr>
        <w:pStyle w:val="NormalnyWeb"/>
        <w:numPr>
          <w:ilvl w:val="0"/>
          <w:numId w:val="2"/>
        </w:numPr>
        <w:jc w:val="both"/>
        <w:rPr>
          <w:color w:val="000000"/>
        </w:rPr>
      </w:pPr>
      <w:r w:rsidRPr="00490176">
        <w:rPr>
          <w:color w:val="000000"/>
        </w:rPr>
        <w:lastRenderedPageBreak/>
        <w:t>Wspieranie i finansowanie  podmiotów i osób fizycznych prowadzących profilaktyczną działalność informacyjną i edukacyjną.</w:t>
      </w:r>
    </w:p>
    <w:p w:rsidR="00145A89" w:rsidRPr="00490176" w:rsidRDefault="00145A89" w:rsidP="005055E4">
      <w:pPr>
        <w:pStyle w:val="Tekstpodstawowy2"/>
        <w:ind w:left="454" w:hanging="634"/>
        <w:jc w:val="both"/>
        <w:rPr>
          <w:b/>
          <w:sz w:val="24"/>
          <w:szCs w:val="24"/>
        </w:rPr>
      </w:pPr>
      <w:r w:rsidRPr="00490176">
        <w:rPr>
          <w:b/>
          <w:sz w:val="24"/>
          <w:szCs w:val="24"/>
        </w:rPr>
        <w:t xml:space="preserve">IV. </w:t>
      </w:r>
      <w:r w:rsidRPr="00490176">
        <w:rPr>
          <w:b/>
          <w:sz w:val="24"/>
          <w:szCs w:val="24"/>
        </w:rPr>
        <w:tab/>
        <w:t>Wspieranie działalności instytucji, stowarzyszeń i osób fizycznych służących rozwiązywaniu problemów alkoholowych.</w:t>
      </w:r>
    </w:p>
    <w:p w:rsidR="00145A89" w:rsidRPr="00490176" w:rsidRDefault="00145A89" w:rsidP="005055E4">
      <w:pPr>
        <w:pStyle w:val="NormalnyWeb"/>
        <w:ind w:firstLine="708"/>
        <w:jc w:val="both"/>
        <w:rPr>
          <w:color w:val="000000"/>
        </w:rPr>
      </w:pPr>
      <w:r w:rsidRPr="00490176">
        <w:rPr>
          <w:color w:val="000000"/>
        </w:rPr>
        <w:t xml:space="preserve">Poszczególne zadania gminnego programu mogą być  realizowane przez gminę przy wsparciu organizacji pozarządowych lub też przez organizacje przy wsparciu gminy. Wśród organizacji pozarządowych ważnym partnerem dla gmin są stowarzyszenia i kluby sportowe jako miejsca krzewiące  trzeźwy i zdrowy styl życia mieszkańców gminy. </w:t>
      </w:r>
    </w:p>
    <w:p w:rsidR="00145A89" w:rsidRPr="00490176" w:rsidRDefault="00145A89" w:rsidP="005055E4">
      <w:pPr>
        <w:pStyle w:val="NormalnyWeb"/>
        <w:rPr>
          <w:color w:val="000000"/>
        </w:rPr>
      </w:pPr>
      <w:r w:rsidRPr="00490176">
        <w:rPr>
          <w:color w:val="000000"/>
        </w:rPr>
        <w:t>Zadania szczegółowe :</w:t>
      </w:r>
    </w:p>
    <w:p w:rsidR="00145A89" w:rsidRPr="00490176" w:rsidRDefault="00145A89" w:rsidP="005055E4">
      <w:pPr>
        <w:pStyle w:val="NormalnyWeb"/>
        <w:numPr>
          <w:ilvl w:val="0"/>
          <w:numId w:val="3"/>
        </w:numPr>
        <w:jc w:val="both"/>
      </w:pPr>
      <w:r w:rsidRPr="00490176">
        <w:t>Przekazywanie materiałów edukacyjnych i informacyjnych.</w:t>
      </w:r>
    </w:p>
    <w:p w:rsidR="00145A89" w:rsidRPr="00490176" w:rsidRDefault="00145A89" w:rsidP="005055E4">
      <w:pPr>
        <w:pStyle w:val="NormalnyWeb"/>
        <w:numPr>
          <w:ilvl w:val="0"/>
          <w:numId w:val="3"/>
        </w:numPr>
        <w:jc w:val="both"/>
      </w:pPr>
      <w:r w:rsidRPr="00490176">
        <w:rPr>
          <w:color w:val="000000"/>
        </w:rPr>
        <w:t xml:space="preserve">Wspieranie przedsięwzięć podejmowanych przez stowarzyszenia z terenu gminy              </w:t>
      </w:r>
      <w:r w:rsidRPr="00490176">
        <w:rPr>
          <w:color w:val="000000"/>
        </w:rPr>
        <w:br/>
        <w:t>w zakresie współfinansowania organizacji imprez kulturalno – sportowo – rozrywkowych typu</w:t>
      </w:r>
      <w:r>
        <w:rPr>
          <w:color w:val="000000"/>
        </w:rPr>
        <w:t>:</w:t>
      </w:r>
      <w:r w:rsidRPr="00490176">
        <w:rPr>
          <w:color w:val="000000"/>
        </w:rPr>
        <w:t xml:space="preserve"> Spotkania Rodzinne w „Państwie Jarocin”,</w:t>
      </w:r>
      <w:r>
        <w:rPr>
          <w:color w:val="000000"/>
        </w:rPr>
        <w:t xml:space="preserve"> Powitanie Lata - Noc Sobótkowa, </w:t>
      </w:r>
      <w:r w:rsidRPr="00490176">
        <w:rPr>
          <w:color w:val="000000"/>
        </w:rPr>
        <w:t xml:space="preserve"> turnieje sportowe promujące zdrowy styl bycia i kulturalne sposoby spędzania czasu wolnego, zwiększenie aktywności fizycznej</w:t>
      </w:r>
      <w:r>
        <w:rPr>
          <w:color w:val="000000"/>
        </w:rPr>
        <w:t xml:space="preserve"> i kulturalnej</w:t>
      </w:r>
      <w:r w:rsidRPr="00490176">
        <w:rPr>
          <w:color w:val="000000"/>
        </w:rPr>
        <w:t xml:space="preserve"> społeczeństwa. </w:t>
      </w:r>
      <w:r w:rsidRPr="00490176">
        <w:t xml:space="preserve"> </w:t>
      </w:r>
    </w:p>
    <w:p w:rsidR="00145A89" w:rsidRPr="00490176" w:rsidRDefault="00145A89" w:rsidP="005055E4">
      <w:pPr>
        <w:pStyle w:val="NormalnyWeb"/>
        <w:ind w:left="583" w:hanging="583"/>
        <w:jc w:val="both"/>
        <w:rPr>
          <w:b/>
          <w:bCs/>
        </w:rPr>
      </w:pPr>
      <w:r w:rsidRPr="00490176">
        <w:rPr>
          <w:b/>
        </w:rPr>
        <w:t>V.</w:t>
      </w:r>
      <w:r w:rsidRPr="00490176">
        <w:rPr>
          <w:b/>
          <w:bCs/>
        </w:rPr>
        <w:t xml:space="preserve"> </w:t>
      </w:r>
      <w:r w:rsidRPr="00490176">
        <w:rPr>
          <w:b/>
          <w:bCs/>
        </w:rPr>
        <w:tab/>
        <w:t>Podejmowanie interwencji w związku z naruszeniem przepisów określonych w art. 13 i 15 ustawy oraz występowanie przed sądem w charakterze oskarżyciela publicznego.</w:t>
      </w:r>
    </w:p>
    <w:p w:rsidR="00145A89" w:rsidRPr="00490176" w:rsidRDefault="00145A89" w:rsidP="005055E4">
      <w:pPr>
        <w:pStyle w:val="NormalnyWeb"/>
        <w:ind w:left="583"/>
        <w:jc w:val="both"/>
        <w:rPr>
          <w:color w:val="000000"/>
        </w:rPr>
      </w:pPr>
      <w:r w:rsidRPr="00490176">
        <w:t xml:space="preserve">W przypadku złamania zakazu sprzedaży alkoholu nieletnim lub nietrzeźwym oraz                    w przypadku złamania zakazów promocji i reklamy napojów alkoholowych gmina może podejmować interwencje oraz występować przed sądem jako oskarżyciel publiczny, czyli kierować sprawy bezpośrednio do sądu z pominięciem prokuratora. Postępowanie z tego zakresu prowadzone jest na podstawie przepisów o postępowaniu karnym. Sprawy, w których gmina występuje jako oskarżyciel publiczny odbywają się w trybie uproszczonym. Wniesienie aktu oskarżenia do sądu musi być poprzedzone przeprowadzeniem postępowania dowodowego, które należy do kompetencji policji. </w:t>
      </w:r>
    </w:p>
    <w:p w:rsidR="00145A89" w:rsidRPr="00490176" w:rsidRDefault="00145A89" w:rsidP="005055E4">
      <w:pPr>
        <w:pStyle w:val="NormalnyWeb"/>
        <w:spacing w:line="360" w:lineRule="auto"/>
        <w:ind w:left="117"/>
        <w:rPr>
          <w:color w:val="000000"/>
        </w:rPr>
      </w:pPr>
      <w:r w:rsidRPr="00490176">
        <w:rPr>
          <w:color w:val="000000"/>
        </w:rPr>
        <w:t>Zadania szczegółowe :</w:t>
      </w:r>
    </w:p>
    <w:p w:rsidR="00145A89" w:rsidRPr="00490176" w:rsidRDefault="00145A89" w:rsidP="005055E4">
      <w:pPr>
        <w:pStyle w:val="NormalnyWeb"/>
        <w:numPr>
          <w:ilvl w:val="0"/>
          <w:numId w:val="4"/>
        </w:numPr>
        <w:jc w:val="both"/>
        <w:rPr>
          <w:color w:val="000000"/>
        </w:rPr>
      </w:pPr>
      <w:r w:rsidRPr="00490176">
        <w:t xml:space="preserve">Przeprowadzanie kontroli placówek handlowych prowadzących sprzedaż napojów alkoholowych przeznaczonych do spożycia poza miejscem sprzedaży jak i w miejscu sprzedaży w zakresie </w:t>
      </w:r>
      <w:r w:rsidRPr="00490176">
        <w:rPr>
          <w:color w:val="000000"/>
        </w:rPr>
        <w:t>przestrzegania ustawy o wychowaniu w trzeźwości i przeciwdziałania alkoholizmowi oraz prawa lokalnego</w:t>
      </w:r>
      <w:r w:rsidRPr="00490176">
        <w:t xml:space="preserve">. </w:t>
      </w:r>
      <w:r w:rsidRPr="00490176">
        <w:rPr>
          <w:color w:val="000000"/>
        </w:rPr>
        <w:t xml:space="preserve">Kontrole punktów sprzedaży i lokali gastronomicznych, współpraca w tym zakresie </w:t>
      </w:r>
      <w:r w:rsidRPr="00490176">
        <w:rPr>
          <w:color w:val="000000"/>
        </w:rPr>
        <w:br/>
      </w:r>
      <w:r w:rsidRPr="00490176">
        <w:t>z Zespołem Prewencji Policji w Jarocinie</w:t>
      </w:r>
      <w:r w:rsidRPr="00490176">
        <w:rPr>
          <w:color w:val="000000"/>
        </w:rPr>
        <w:t>.</w:t>
      </w:r>
    </w:p>
    <w:p w:rsidR="00145A89" w:rsidRPr="00490176" w:rsidRDefault="00145A89" w:rsidP="005055E4">
      <w:pPr>
        <w:pStyle w:val="NormalnyWeb"/>
        <w:numPr>
          <w:ilvl w:val="0"/>
          <w:numId w:val="4"/>
        </w:numPr>
        <w:jc w:val="both"/>
        <w:rPr>
          <w:b/>
          <w:bCs/>
          <w:u w:val="single"/>
        </w:rPr>
      </w:pPr>
      <w:r w:rsidRPr="00490176">
        <w:t>Rozwijanie współpracy z instytucjami zajmującymi się działaniami prewencyjnymi jak też edukacyjnymi.</w:t>
      </w:r>
    </w:p>
    <w:p w:rsidR="00145A89" w:rsidRPr="00490176" w:rsidRDefault="00145A89" w:rsidP="00F36091">
      <w:pPr>
        <w:autoSpaceDE w:val="0"/>
        <w:autoSpaceDN w:val="0"/>
        <w:adjustRightInd w:val="0"/>
        <w:rPr>
          <w:rFonts w:ascii="Times New Roman" w:hAnsi="Times New Roman"/>
          <w:b/>
          <w:bCs/>
          <w:sz w:val="24"/>
          <w:szCs w:val="24"/>
          <w:u w:val="single"/>
        </w:rPr>
      </w:pPr>
      <w:r w:rsidRPr="00490176">
        <w:rPr>
          <w:rFonts w:ascii="Times New Roman" w:hAnsi="Times New Roman"/>
          <w:b/>
          <w:bCs/>
          <w:sz w:val="24"/>
          <w:szCs w:val="24"/>
          <w:u w:val="single"/>
        </w:rPr>
        <w:t>Adresaci programu</w:t>
      </w:r>
      <w:r w:rsidRPr="00490176">
        <w:rPr>
          <w:rFonts w:ascii="Times New Roman" w:hAnsi="Times New Roman"/>
          <w:b/>
          <w:bCs/>
          <w:sz w:val="24"/>
          <w:szCs w:val="24"/>
          <w:u w:val="single"/>
        </w:rPr>
        <w:br/>
      </w:r>
      <w:r w:rsidRPr="00490176">
        <w:rPr>
          <w:rFonts w:ascii="Times New Roman" w:hAnsi="Times New Roman"/>
          <w:sz w:val="24"/>
          <w:szCs w:val="24"/>
        </w:rPr>
        <w:t xml:space="preserve">Program adresowany jest do wszystkich mieszkańców Gminy Jarocin, a szczególności do dzieci </w:t>
      </w:r>
      <w:r>
        <w:rPr>
          <w:rFonts w:ascii="Times New Roman" w:hAnsi="Times New Roman"/>
          <w:sz w:val="24"/>
          <w:szCs w:val="24"/>
        </w:rPr>
        <w:br/>
      </w:r>
      <w:r w:rsidRPr="00490176">
        <w:rPr>
          <w:rFonts w:ascii="Times New Roman" w:hAnsi="Times New Roman"/>
          <w:sz w:val="24"/>
          <w:szCs w:val="24"/>
        </w:rPr>
        <w:t>i młodzieży.</w:t>
      </w:r>
    </w:p>
    <w:p w:rsidR="00145A89" w:rsidRPr="00490176" w:rsidRDefault="00145A89" w:rsidP="005055E4">
      <w:pPr>
        <w:pStyle w:val="NormalnyWeb"/>
        <w:spacing w:line="360" w:lineRule="auto"/>
        <w:rPr>
          <w:b/>
          <w:bCs/>
          <w:u w:val="single"/>
        </w:rPr>
      </w:pPr>
      <w:r w:rsidRPr="00490176">
        <w:rPr>
          <w:b/>
          <w:bCs/>
          <w:u w:val="single"/>
        </w:rPr>
        <w:t>Realizatorzy Programu:</w:t>
      </w:r>
    </w:p>
    <w:p w:rsidR="00145A89" w:rsidRPr="00490176" w:rsidRDefault="00145A89" w:rsidP="005055E4">
      <w:pPr>
        <w:pStyle w:val="NormalnyWeb"/>
        <w:numPr>
          <w:ilvl w:val="3"/>
          <w:numId w:val="4"/>
        </w:numPr>
        <w:tabs>
          <w:tab w:val="clear" w:pos="2997"/>
          <w:tab w:val="num" w:pos="720"/>
        </w:tabs>
        <w:ind w:left="720"/>
      </w:pPr>
      <w:r w:rsidRPr="00490176">
        <w:t>Gminna Komisja Rozwiązywania Problemów Alkoholowych w Jarocinie.</w:t>
      </w:r>
    </w:p>
    <w:p w:rsidR="00145A89" w:rsidRPr="00490176" w:rsidRDefault="00145A89" w:rsidP="005055E4">
      <w:pPr>
        <w:pStyle w:val="NormalnyWeb"/>
        <w:numPr>
          <w:ilvl w:val="3"/>
          <w:numId w:val="4"/>
        </w:numPr>
        <w:tabs>
          <w:tab w:val="clear" w:pos="2997"/>
          <w:tab w:val="num" w:pos="720"/>
        </w:tabs>
        <w:ind w:left="360" w:firstLine="0"/>
      </w:pPr>
      <w:r w:rsidRPr="00490176">
        <w:t>Ośrodek Pomocy Społecznej w Jarocinie.</w:t>
      </w:r>
    </w:p>
    <w:p w:rsidR="00145A89" w:rsidRPr="00490176" w:rsidRDefault="00145A89" w:rsidP="005055E4">
      <w:pPr>
        <w:pStyle w:val="NormalnyWeb"/>
        <w:numPr>
          <w:ilvl w:val="3"/>
          <w:numId w:val="4"/>
        </w:numPr>
        <w:tabs>
          <w:tab w:val="clear" w:pos="2997"/>
          <w:tab w:val="num" w:pos="720"/>
        </w:tabs>
        <w:ind w:hanging="2637"/>
      </w:pPr>
      <w:r w:rsidRPr="00490176">
        <w:t>Szkoły podstawowe, gimnazjum.</w:t>
      </w:r>
    </w:p>
    <w:p w:rsidR="00145A89" w:rsidRPr="00490176" w:rsidRDefault="00145A89" w:rsidP="005055E4">
      <w:pPr>
        <w:pStyle w:val="NormalnyWeb"/>
        <w:numPr>
          <w:ilvl w:val="3"/>
          <w:numId w:val="4"/>
        </w:numPr>
        <w:tabs>
          <w:tab w:val="clear" w:pos="2997"/>
          <w:tab w:val="num" w:pos="720"/>
        </w:tabs>
        <w:ind w:left="720"/>
      </w:pPr>
      <w:r w:rsidRPr="00490176">
        <w:t>Gminny Ośrodek Kultury Sportu Turystyki i Rekreacji w Jarocinie.</w:t>
      </w:r>
    </w:p>
    <w:p w:rsidR="00145A89" w:rsidRPr="00490176" w:rsidRDefault="00145A89" w:rsidP="005055E4">
      <w:pPr>
        <w:pStyle w:val="NormalnyWeb"/>
        <w:numPr>
          <w:ilvl w:val="3"/>
          <w:numId w:val="4"/>
        </w:numPr>
        <w:tabs>
          <w:tab w:val="clear" w:pos="2997"/>
          <w:tab w:val="num" w:pos="720"/>
        </w:tabs>
        <w:ind w:hanging="2637"/>
      </w:pPr>
      <w:r w:rsidRPr="00490176">
        <w:t>Stowarzyszenia działające na terenie gminy.</w:t>
      </w:r>
    </w:p>
    <w:p w:rsidR="00145A89" w:rsidRPr="00490176" w:rsidRDefault="00145A89" w:rsidP="005055E4">
      <w:pPr>
        <w:pStyle w:val="NormalnyWeb"/>
        <w:spacing w:line="360" w:lineRule="auto"/>
        <w:rPr>
          <w:b/>
          <w:u w:val="single"/>
        </w:rPr>
      </w:pPr>
      <w:r>
        <w:rPr>
          <w:b/>
          <w:u w:val="single"/>
        </w:rPr>
        <w:lastRenderedPageBreak/>
        <w:br/>
      </w:r>
      <w:r>
        <w:rPr>
          <w:b/>
          <w:u w:val="single"/>
        </w:rPr>
        <w:br/>
      </w:r>
      <w:r w:rsidRPr="00490176">
        <w:rPr>
          <w:b/>
          <w:u w:val="single"/>
        </w:rPr>
        <w:t>Postanowienia końcowe:</w:t>
      </w:r>
    </w:p>
    <w:p w:rsidR="00145A89" w:rsidRPr="00490176" w:rsidRDefault="00145A89" w:rsidP="005055E4">
      <w:pPr>
        <w:pStyle w:val="NormalnyWeb"/>
        <w:numPr>
          <w:ilvl w:val="6"/>
          <w:numId w:val="4"/>
        </w:numPr>
        <w:tabs>
          <w:tab w:val="clear" w:pos="5157"/>
          <w:tab w:val="num" w:pos="720"/>
        </w:tabs>
        <w:ind w:left="720" w:hanging="720"/>
        <w:jc w:val="both"/>
      </w:pPr>
      <w:r w:rsidRPr="00490176">
        <w:t xml:space="preserve">Program ten jest podstawowym dokumentem określającym zakres i formę realizacji     </w:t>
      </w:r>
      <w:r w:rsidRPr="00490176">
        <w:br/>
        <w:t>w/w zadań w 201</w:t>
      </w:r>
      <w:r>
        <w:t>4</w:t>
      </w:r>
      <w:r w:rsidRPr="00490176">
        <w:t xml:space="preserve"> r., ma na celu tworzenie spójnego systemu działań profilaktycznych </w:t>
      </w:r>
      <w:r w:rsidRPr="00490176">
        <w:br/>
        <w:t xml:space="preserve">i naprawczych zmierzających do zapobiegania powstawaniu nowych problemów alkoholowych, zmniejszaniu rozmiarów tych, które aktualnie występują oraz </w:t>
      </w:r>
      <w:r>
        <w:t>zabezpieczania</w:t>
      </w:r>
      <w:r w:rsidRPr="00490176">
        <w:t xml:space="preserve"> zasobów niezbędnych do radzenia sobie z już istniejącymi problemami.</w:t>
      </w:r>
    </w:p>
    <w:p w:rsidR="00145A89" w:rsidRPr="00490176" w:rsidRDefault="00145A89" w:rsidP="005055E4">
      <w:pPr>
        <w:pStyle w:val="NormalnyWeb"/>
        <w:numPr>
          <w:ilvl w:val="6"/>
          <w:numId w:val="4"/>
        </w:numPr>
        <w:tabs>
          <w:tab w:val="clear" w:pos="5157"/>
          <w:tab w:val="num" w:pos="0"/>
        </w:tabs>
        <w:ind w:left="720" w:hanging="720"/>
        <w:jc w:val="both"/>
      </w:pPr>
      <w:r w:rsidRPr="00490176">
        <w:t xml:space="preserve">Dla członków GKRPA za udział w pracach komisji ustala się wynagrodzenie w wysokości </w:t>
      </w:r>
      <w:r>
        <w:br/>
      </w:r>
      <w:r w:rsidRPr="00490176">
        <w:t>190 zł brutto</w:t>
      </w:r>
      <w:r>
        <w:t>, oraz 60 zł brutto za każdorazowy udział</w:t>
      </w:r>
      <w:r w:rsidRPr="00490176">
        <w:t xml:space="preserve"> </w:t>
      </w:r>
      <w:r>
        <w:t>członka Komisji w kontroli punktów sprzedaży napojów alkoholowych na terenie gminy Jarocin.</w:t>
      </w:r>
    </w:p>
    <w:p w:rsidR="00145A89" w:rsidRPr="00490176" w:rsidRDefault="00145A89" w:rsidP="005055E4">
      <w:pPr>
        <w:pStyle w:val="NormalnyWeb"/>
        <w:numPr>
          <w:ilvl w:val="6"/>
          <w:numId w:val="4"/>
        </w:numPr>
        <w:tabs>
          <w:tab w:val="clear" w:pos="5157"/>
          <w:tab w:val="num" w:pos="0"/>
        </w:tabs>
        <w:ind w:left="720" w:hanging="720"/>
        <w:jc w:val="both"/>
      </w:pPr>
      <w:r w:rsidRPr="00490176">
        <w:t xml:space="preserve">Na realizację wymienionych w programie zadań przeznacza się </w:t>
      </w:r>
      <w:r w:rsidRPr="00490176">
        <w:rPr>
          <w:b/>
        </w:rPr>
        <w:t>w 201</w:t>
      </w:r>
      <w:r>
        <w:rPr>
          <w:b/>
        </w:rPr>
        <w:t>4</w:t>
      </w:r>
      <w:r w:rsidRPr="00490176">
        <w:rPr>
          <w:b/>
        </w:rPr>
        <w:t xml:space="preserve"> r</w:t>
      </w:r>
      <w:r w:rsidRPr="00490176">
        <w:t xml:space="preserve"> </w:t>
      </w:r>
      <w:r w:rsidRPr="00490176">
        <w:rPr>
          <w:b/>
        </w:rPr>
        <w:t xml:space="preserve">kwotę </w:t>
      </w:r>
      <w:r w:rsidRPr="00490176">
        <w:rPr>
          <w:b/>
          <w:u w:val="single"/>
        </w:rPr>
        <w:t>5</w:t>
      </w:r>
      <w:r>
        <w:rPr>
          <w:b/>
          <w:u w:val="single"/>
        </w:rPr>
        <w:t>2</w:t>
      </w:r>
      <w:r w:rsidRPr="00490176">
        <w:rPr>
          <w:b/>
          <w:u w:val="single"/>
        </w:rPr>
        <w:t> </w:t>
      </w:r>
      <w:r>
        <w:rPr>
          <w:b/>
          <w:u w:val="single"/>
        </w:rPr>
        <w:t>8</w:t>
      </w:r>
      <w:r w:rsidRPr="00490176">
        <w:rPr>
          <w:b/>
          <w:u w:val="single"/>
        </w:rPr>
        <w:t>5</w:t>
      </w:r>
      <w:r>
        <w:rPr>
          <w:b/>
          <w:u w:val="single"/>
        </w:rPr>
        <w:t>0</w:t>
      </w:r>
      <w:r w:rsidRPr="00490176">
        <w:rPr>
          <w:b/>
          <w:u w:val="single"/>
        </w:rPr>
        <w:t>zł</w:t>
      </w:r>
      <w:r w:rsidRPr="00490176">
        <w:t xml:space="preserve"> zapisaną w budżecie gminy w dziale 851”Ochrona zdrowia” rozdz. 85154 „ Przeciwdziałanie alkoholizmowi – wydatki bieżące ( plan wydatków stanowi załącznik Nr 1 do niniejszej uchwały).</w:t>
      </w:r>
    </w:p>
    <w:p w:rsidR="00145A89" w:rsidRPr="00490176" w:rsidRDefault="00145A89" w:rsidP="005055E4">
      <w:pPr>
        <w:pStyle w:val="NormalnyWeb"/>
        <w:spacing w:line="360" w:lineRule="auto"/>
        <w:jc w:val="center"/>
      </w:pPr>
      <w:r w:rsidRPr="00490176">
        <w:t>§ 2.</w:t>
      </w:r>
    </w:p>
    <w:p w:rsidR="00145A89" w:rsidRPr="00490176" w:rsidRDefault="00145A89" w:rsidP="005055E4">
      <w:pPr>
        <w:pStyle w:val="NormalnyWeb"/>
        <w:jc w:val="both"/>
      </w:pPr>
      <w:r w:rsidRPr="00490176">
        <w:t>Zobowiązuje się Wójta Gminy do składania rocznego sprawozdania z wykonania zadań tego programu Radzie Gminy.</w:t>
      </w:r>
    </w:p>
    <w:p w:rsidR="00145A89" w:rsidRPr="00490176" w:rsidRDefault="00145A89" w:rsidP="005055E4">
      <w:pPr>
        <w:pStyle w:val="NormalnyWeb"/>
        <w:spacing w:line="360" w:lineRule="auto"/>
        <w:jc w:val="center"/>
      </w:pPr>
      <w:r w:rsidRPr="00490176">
        <w:t>§ 3.</w:t>
      </w:r>
    </w:p>
    <w:p w:rsidR="00145A89" w:rsidRPr="00490176" w:rsidRDefault="00145A89" w:rsidP="005055E4">
      <w:pPr>
        <w:pStyle w:val="NormalnyWeb"/>
        <w:spacing w:line="360" w:lineRule="auto"/>
      </w:pPr>
      <w:r w:rsidRPr="00490176">
        <w:t>Wykonanie uchwały zleca się Wójtowi Gminy w Jarocinie.</w:t>
      </w:r>
    </w:p>
    <w:p w:rsidR="00145A89" w:rsidRPr="00490176" w:rsidRDefault="00145A89" w:rsidP="005055E4">
      <w:pPr>
        <w:pStyle w:val="NormalnyWeb"/>
        <w:spacing w:line="360" w:lineRule="auto"/>
        <w:jc w:val="center"/>
      </w:pPr>
      <w:r w:rsidRPr="00490176">
        <w:t>§ 4.</w:t>
      </w:r>
    </w:p>
    <w:p w:rsidR="00145A89" w:rsidRPr="00490176" w:rsidRDefault="00145A89" w:rsidP="005055E4">
      <w:pPr>
        <w:jc w:val="both"/>
        <w:rPr>
          <w:rFonts w:ascii="Times New Roman" w:hAnsi="Times New Roman"/>
          <w:sz w:val="24"/>
          <w:szCs w:val="24"/>
        </w:rPr>
      </w:pPr>
      <w:r w:rsidRPr="00490176">
        <w:rPr>
          <w:rFonts w:ascii="Times New Roman" w:hAnsi="Times New Roman"/>
          <w:sz w:val="24"/>
          <w:szCs w:val="24"/>
        </w:rPr>
        <w:t>Traci moc uchwała Nr XII</w:t>
      </w:r>
      <w:r>
        <w:rPr>
          <w:rFonts w:ascii="Times New Roman" w:hAnsi="Times New Roman"/>
          <w:sz w:val="24"/>
          <w:szCs w:val="24"/>
        </w:rPr>
        <w:t>.148.</w:t>
      </w:r>
      <w:r w:rsidRPr="00490176">
        <w:rPr>
          <w:rFonts w:ascii="Times New Roman" w:hAnsi="Times New Roman"/>
          <w:sz w:val="24"/>
          <w:szCs w:val="24"/>
        </w:rPr>
        <w:t>201</w:t>
      </w:r>
      <w:r>
        <w:rPr>
          <w:rFonts w:ascii="Times New Roman" w:hAnsi="Times New Roman"/>
          <w:sz w:val="24"/>
          <w:szCs w:val="24"/>
        </w:rPr>
        <w:t>3</w:t>
      </w:r>
      <w:r w:rsidRPr="00490176">
        <w:rPr>
          <w:rFonts w:ascii="Times New Roman" w:hAnsi="Times New Roman"/>
          <w:sz w:val="24"/>
          <w:szCs w:val="24"/>
        </w:rPr>
        <w:t xml:space="preserve"> Rady Gminy w Jarocinie z dnia 30 stycznia 201</w:t>
      </w:r>
      <w:r>
        <w:rPr>
          <w:rFonts w:ascii="Times New Roman" w:hAnsi="Times New Roman"/>
          <w:sz w:val="24"/>
          <w:szCs w:val="24"/>
        </w:rPr>
        <w:t>3</w:t>
      </w:r>
      <w:r w:rsidRPr="00490176">
        <w:rPr>
          <w:rFonts w:ascii="Times New Roman" w:hAnsi="Times New Roman"/>
          <w:sz w:val="24"/>
          <w:szCs w:val="24"/>
        </w:rPr>
        <w:t xml:space="preserve">  r.          </w:t>
      </w:r>
      <w:r w:rsidRPr="00490176">
        <w:rPr>
          <w:rFonts w:ascii="Times New Roman" w:hAnsi="Times New Roman"/>
          <w:sz w:val="24"/>
          <w:szCs w:val="24"/>
        </w:rPr>
        <w:br/>
        <w:t>w sprawie przyjęcia Gminnego Programu Profilaktyki i Rozwiązywania Problemów Alkoholowych   na 201</w:t>
      </w:r>
      <w:r>
        <w:rPr>
          <w:rFonts w:ascii="Times New Roman" w:hAnsi="Times New Roman"/>
          <w:sz w:val="24"/>
          <w:szCs w:val="24"/>
        </w:rPr>
        <w:t>3</w:t>
      </w:r>
      <w:r w:rsidRPr="00490176">
        <w:rPr>
          <w:rFonts w:ascii="Times New Roman" w:hAnsi="Times New Roman"/>
          <w:sz w:val="24"/>
          <w:szCs w:val="24"/>
        </w:rPr>
        <w:t xml:space="preserve"> r.</w:t>
      </w:r>
    </w:p>
    <w:p w:rsidR="00145A89" w:rsidRPr="00490176" w:rsidRDefault="00145A89" w:rsidP="005055E4">
      <w:pPr>
        <w:pStyle w:val="NormalnyWeb"/>
        <w:spacing w:line="360" w:lineRule="auto"/>
        <w:jc w:val="center"/>
      </w:pPr>
      <w:r w:rsidRPr="00490176">
        <w:t>§ 5.</w:t>
      </w:r>
    </w:p>
    <w:p w:rsidR="00145A89" w:rsidRPr="00490176" w:rsidRDefault="00145A89" w:rsidP="005055E4">
      <w:pPr>
        <w:pStyle w:val="NormalnyWeb"/>
        <w:jc w:val="both"/>
      </w:pPr>
      <w:r w:rsidRPr="00490176">
        <w:t>Uchwała wchodzi w życie z dniem 01 stycznia 201</w:t>
      </w:r>
      <w:r>
        <w:t>4</w:t>
      </w:r>
      <w:r w:rsidRPr="00490176">
        <w:t xml:space="preserve"> r. </w:t>
      </w:r>
      <w:r>
        <w:t>i podlega ogłoszeniu w sposób zwyczajowo przyjęty.</w:t>
      </w:r>
    </w:p>
    <w:p w:rsidR="00145A89" w:rsidRDefault="00145A89" w:rsidP="005055E4">
      <w:pPr>
        <w:ind w:left="4956"/>
        <w:rPr>
          <w:rFonts w:ascii="Times New Roman" w:hAnsi="Times New Roman"/>
          <w:i/>
          <w:iCs/>
        </w:rPr>
      </w:pPr>
    </w:p>
    <w:p w:rsidR="00145A89" w:rsidRDefault="00145A89" w:rsidP="005055E4">
      <w:pPr>
        <w:ind w:left="4956"/>
        <w:rPr>
          <w:rFonts w:ascii="Times New Roman" w:hAnsi="Times New Roman"/>
          <w:i/>
          <w:iCs/>
        </w:rPr>
      </w:pPr>
    </w:p>
    <w:p w:rsidR="005F7956" w:rsidRDefault="005F7956" w:rsidP="005F7956">
      <w:pPr>
        <w:autoSpaceDE w:val="0"/>
        <w:autoSpaceDN w:val="0"/>
        <w:adjustRightInd w:val="0"/>
        <w:spacing w:after="0" w:line="240" w:lineRule="auto"/>
        <w:ind w:left="4956" w:firstLine="708"/>
        <w:jc w:val="center"/>
        <w:rPr>
          <w:rFonts w:ascii="Tahoma" w:hAnsi="Tahoma" w:cs="Tahoma"/>
          <w:sz w:val="24"/>
          <w:szCs w:val="24"/>
        </w:rPr>
      </w:pPr>
      <w:r w:rsidRPr="00E26072">
        <w:rPr>
          <w:rFonts w:ascii="Tahoma" w:hAnsi="Tahoma" w:cs="Tahoma"/>
          <w:sz w:val="24"/>
          <w:szCs w:val="24"/>
        </w:rPr>
        <w:t>Przewodniczący</w:t>
      </w:r>
    </w:p>
    <w:p w:rsidR="005F7956" w:rsidRPr="00E26072" w:rsidRDefault="005F7956" w:rsidP="005F7956">
      <w:pPr>
        <w:autoSpaceDE w:val="0"/>
        <w:autoSpaceDN w:val="0"/>
        <w:adjustRightInd w:val="0"/>
        <w:spacing w:after="0" w:line="240" w:lineRule="auto"/>
        <w:ind w:left="4956" w:firstLine="708"/>
        <w:jc w:val="center"/>
        <w:rPr>
          <w:rFonts w:ascii="Tahoma" w:hAnsi="Tahoma" w:cs="Tahoma"/>
          <w:sz w:val="24"/>
          <w:szCs w:val="24"/>
        </w:rPr>
      </w:pPr>
      <w:r w:rsidRPr="00E26072">
        <w:rPr>
          <w:rFonts w:ascii="Tahoma" w:hAnsi="Tahoma" w:cs="Tahoma"/>
          <w:sz w:val="24"/>
          <w:szCs w:val="24"/>
        </w:rPr>
        <w:t>Rady</w:t>
      </w:r>
      <w:r>
        <w:rPr>
          <w:rFonts w:ascii="Tahoma" w:hAnsi="Tahoma" w:cs="Tahoma"/>
          <w:sz w:val="24"/>
          <w:szCs w:val="24"/>
        </w:rPr>
        <w:t xml:space="preserve"> Gminy</w:t>
      </w:r>
    </w:p>
    <w:p w:rsidR="005F7956" w:rsidRDefault="005F7956" w:rsidP="005F7956">
      <w:pPr>
        <w:ind w:left="4956" w:firstLine="708"/>
        <w:jc w:val="both"/>
        <w:rPr>
          <w:rFonts w:ascii="Tahoma" w:hAnsi="Tahoma" w:cs="Tahoma"/>
          <w:sz w:val="24"/>
          <w:szCs w:val="24"/>
        </w:rPr>
      </w:pPr>
    </w:p>
    <w:p w:rsidR="005F7956" w:rsidRPr="00E26072" w:rsidRDefault="005F7956" w:rsidP="005F7956">
      <w:pPr>
        <w:ind w:left="4956" w:firstLine="708"/>
        <w:jc w:val="center"/>
        <w:rPr>
          <w:rFonts w:ascii="Tahoma" w:hAnsi="Tahoma" w:cs="Tahoma"/>
          <w:sz w:val="24"/>
          <w:szCs w:val="24"/>
        </w:rPr>
      </w:pPr>
      <w:r>
        <w:rPr>
          <w:rFonts w:ascii="Tahoma" w:hAnsi="Tahoma" w:cs="Tahoma"/>
          <w:sz w:val="24"/>
          <w:szCs w:val="24"/>
        </w:rPr>
        <w:t>Kazimierz Bąk</w:t>
      </w:r>
    </w:p>
    <w:p w:rsidR="00145A89" w:rsidRDefault="00145A89" w:rsidP="005055E4">
      <w:pPr>
        <w:ind w:left="4956"/>
        <w:rPr>
          <w:rFonts w:ascii="Times New Roman" w:hAnsi="Times New Roman"/>
          <w:i/>
          <w:iCs/>
        </w:rPr>
      </w:pPr>
    </w:p>
    <w:p w:rsidR="00145A89" w:rsidRDefault="00145A89" w:rsidP="005055E4">
      <w:pPr>
        <w:ind w:left="4956"/>
        <w:rPr>
          <w:rFonts w:ascii="Times New Roman" w:hAnsi="Times New Roman"/>
          <w:i/>
          <w:iCs/>
        </w:rPr>
      </w:pPr>
    </w:p>
    <w:p w:rsidR="00145A89" w:rsidRDefault="00145A89" w:rsidP="00BC5FA3">
      <w:pPr>
        <w:rPr>
          <w:rFonts w:ascii="Times New Roman" w:hAnsi="Times New Roman"/>
          <w:i/>
          <w:iCs/>
        </w:rPr>
      </w:pPr>
      <w:bookmarkStart w:id="0" w:name="_GoBack"/>
      <w:bookmarkEnd w:id="0"/>
    </w:p>
    <w:p w:rsidR="00145A89" w:rsidRPr="00FD754F" w:rsidRDefault="00145A89" w:rsidP="005055E4">
      <w:pPr>
        <w:ind w:left="4956"/>
        <w:rPr>
          <w:rFonts w:ascii="Times New Roman" w:hAnsi="Times New Roman"/>
          <w:i/>
          <w:iCs/>
        </w:rPr>
      </w:pPr>
    </w:p>
    <w:p w:rsidR="00145A89" w:rsidRPr="00490176" w:rsidRDefault="00145A89" w:rsidP="00490176">
      <w:pPr>
        <w:ind w:left="4956"/>
        <w:rPr>
          <w:rFonts w:ascii="Times New Roman" w:hAnsi="Times New Roman"/>
          <w:i/>
        </w:rPr>
      </w:pPr>
      <w:r w:rsidRPr="00490176">
        <w:rPr>
          <w:rFonts w:ascii="Times New Roman" w:hAnsi="Times New Roman"/>
          <w:i/>
        </w:rPr>
        <w:t>Z</w:t>
      </w:r>
      <w:r>
        <w:rPr>
          <w:rFonts w:ascii="Times New Roman" w:hAnsi="Times New Roman"/>
          <w:i/>
        </w:rPr>
        <w:t>ałącznik Nr 1 do uchwały Nr XXIX..205.2014</w:t>
      </w:r>
      <w:r>
        <w:rPr>
          <w:rFonts w:ascii="Times New Roman" w:hAnsi="Times New Roman"/>
          <w:i/>
        </w:rPr>
        <w:br/>
      </w:r>
      <w:r w:rsidRPr="00490176">
        <w:rPr>
          <w:rFonts w:ascii="Times New Roman" w:hAnsi="Times New Roman"/>
          <w:i/>
        </w:rPr>
        <w:t xml:space="preserve">Rady Gminy w Jarocinie z dnia 30 </w:t>
      </w:r>
      <w:r>
        <w:rPr>
          <w:rFonts w:ascii="Times New Roman" w:hAnsi="Times New Roman"/>
          <w:i/>
        </w:rPr>
        <w:t>grudnia</w:t>
      </w:r>
      <w:r w:rsidRPr="00490176">
        <w:rPr>
          <w:rFonts w:ascii="Times New Roman" w:hAnsi="Times New Roman"/>
          <w:i/>
        </w:rPr>
        <w:t xml:space="preserve"> 201</w:t>
      </w:r>
      <w:r>
        <w:rPr>
          <w:rFonts w:ascii="Times New Roman" w:hAnsi="Times New Roman"/>
          <w:i/>
        </w:rPr>
        <w:t>4</w:t>
      </w:r>
      <w:r w:rsidRPr="00490176">
        <w:rPr>
          <w:rFonts w:ascii="Times New Roman" w:hAnsi="Times New Roman"/>
          <w:i/>
        </w:rPr>
        <w:t xml:space="preserve"> r.</w:t>
      </w:r>
    </w:p>
    <w:p w:rsidR="00145A89" w:rsidRPr="00FD754F" w:rsidRDefault="00145A89" w:rsidP="005055E4">
      <w:pPr>
        <w:pStyle w:val="Tekstpodstawowy"/>
        <w:rPr>
          <w:b w:val="0"/>
          <w:color w:val="000000"/>
          <w:sz w:val="24"/>
          <w:szCs w:val="24"/>
        </w:rPr>
      </w:pPr>
    </w:p>
    <w:p w:rsidR="00145A89" w:rsidRPr="00FD754F" w:rsidRDefault="00145A89" w:rsidP="005055E4">
      <w:pPr>
        <w:pStyle w:val="Tekstpodstawowy"/>
        <w:rPr>
          <w:b w:val="0"/>
          <w:color w:val="000000"/>
          <w:sz w:val="24"/>
          <w:szCs w:val="24"/>
        </w:rPr>
      </w:pPr>
    </w:p>
    <w:p w:rsidR="00145A89" w:rsidRPr="00FD754F" w:rsidRDefault="00145A89" w:rsidP="005055E4">
      <w:pPr>
        <w:pStyle w:val="Tekstpodstawowy"/>
        <w:jc w:val="center"/>
        <w:rPr>
          <w:i/>
          <w:color w:val="000000"/>
          <w:sz w:val="24"/>
          <w:szCs w:val="24"/>
        </w:rPr>
      </w:pPr>
      <w:r w:rsidRPr="00FD754F">
        <w:rPr>
          <w:i/>
          <w:color w:val="000000"/>
          <w:sz w:val="24"/>
          <w:szCs w:val="24"/>
        </w:rPr>
        <w:t xml:space="preserve">PLAN WYDATKÓW W RAMACH GMINNEGO PROGRAMU PROFILAKTYKI                       </w:t>
      </w:r>
      <w:r w:rsidRPr="00FD754F">
        <w:rPr>
          <w:i/>
          <w:color w:val="000000"/>
          <w:sz w:val="24"/>
          <w:szCs w:val="24"/>
        </w:rPr>
        <w:br/>
        <w:t xml:space="preserve"> I ROZWIAZYWANIA PROBLEMÓW ALKOHOLOWYCH NA 201</w:t>
      </w:r>
      <w:r>
        <w:rPr>
          <w:i/>
          <w:color w:val="000000"/>
          <w:sz w:val="24"/>
          <w:szCs w:val="24"/>
        </w:rPr>
        <w:t>4</w:t>
      </w:r>
      <w:r w:rsidRPr="00FD754F">
        <w:rPr>
          <w:i/>
          <w:color w:val="000000"/>
          <w:sz w:val="24"/>
          <w:szCs w:val="24"/>
        </w:rPr>
        <w:t xml:space="preserve"> r.</w:t>
      </w:r>
    </w:p>
    <w:p w:rsidR="00145A89" w:rsidRPr="00FD754F" w:rsidRDefault="00145A89" w:rsidP="005055E4">
      <w:pPr>
        <w:pStyle w:val="Tekstpodstawowy"/>
        <w:jc w:val="center"/>
        <w:rPr>
          <w:b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2160"/>
        <w:gridCol w:w="2520"/>
      </w:tblGrid>
      <w:tr w:rsidR="00145A89" w:rsidRPr="00FD754F" w:rsidTr="002B0051">
        <w:trPr>
          <w:cantSplit/>
        </w:trPr>
        <w:tc>
          <w:tcPr>
            <w:tcW w:w="5110" w:type="dxa"/>
          </w:tcPr>
          <w:p w:rsidR="00145A89" w:rsidRPr="00FD754F" w:rsidRDefault="00145A89" w:rsidP="002B0051">
            <w:pPr>
              <w:pStyle w:val="Tekstpodstawowy"/>
              <w:rPr>
                <w:b w:val="0"/>
                <w:color w:val="000000"/>
                <w:sz w:val="24"/>
                <w:szCs w:val="24"/>
              </w:rPr>
            </w:pPr>
            <w:r w:rsidRPr="00FD754F">
              <w:rPr>
                <w:b w:val="0"/>
                <w:color w:val="000000"/>
                <w:sz w:val="24"/>
                <w:szCs w:val="24"/>
              </w:rPr>
              <w:t xml:space="preserve">Zadanie  </w:t>
            </w:r>
          </w:p>
        </w:tc>
        <w:tc>
          <w:tcPr>
            <w:tcW w:w="2160" w:type="dxa"/>
          </w:tcPr>
          <w:p w:rsidR="00145A89" w:rsidRPr="00FD754F" w:rsidRDefault="00145A89" w:rsidP="002B0051">
            <w:pPr>
              <w:pStyle w:val="Tekstpodstawowy"/>
              <w:rPr>
                <w:b w:val="0"/>
                <w:color w:val="000000"/>
                <w:sz w:val="24"/>
                <w:szCs w:val="24"/>
              </w:rPr>
            </w:pPr>
            <w:r w:rsidRPr="00FD754F">
              <w:rPr>
                <w:b w:val="0"/>
                <w:color w:val="000000"/>
                <w:sz w:val="24"/>
                <w:szCs w:val="24"/>
              </w:rPr>
              <w:t>Kwota</w:t>
            </w:r>
          </w:p>
        </w:tc>
        <w:tc>
          <w:tcPr>
            <w:tcW w:w="2520" w:type="dxa"/>
          </w:tcPr>
          <w:p w:rsidR="00145A89" w:rsidRPr="00FD754F" w:rsidRDefault="00145A89" w:rsidP="002B0051">
            <w:pPr>
              <w:pStyle w:val="Tekstpodstawowy"/>
              <w:rPr>
                <w:b w:val="0"/>
                <w:color w:val="000000"/>
                <w:sz w:val="24"/>
                <w:szCs w:val="24"/>
              </w:rPr>
            </w:pPr>
            <w:r w:rsidRPr="00FD754F">
              <w:rPr>
                <w:b w:val="0"/>
                <w:color w:val="000000"/>
                <w:sz w:val="24"/>
                <w:szCs w:val="24"/>
              </w:rPr>
              <w:t>Realizatorzy</w:t>
            </w:r>
          </w:p>
        </w:tc>
      </w:tr>
      <w:tr w:rsidR="00145A89" w:rsidRPr="00FD754F" w:rsidTr="002B0051">
        <w:trPr>
          <w:cantSplit/>
        </w:trPr>
        <w:tc>
          <w:tcPr>
            <w:tcW w:w="5110" w:type="dxa"/>
          </w:tcPr>
          <w:p w:rsidR="00145A89" w:rsidRPr="00FD754F" w:rsidRDefault="00145A89" w:rsidP="002B0051">
            <w:pPr>
              <w:pStyle w:val="Nagwek2"/>
              <w:rPr>
                <w:rFonts w:ascii="Times New Roman" w:hAnsi="Times New Roman" w:cs="Times New Roman"/>
                <w:b w:val="0"/>
                <w:bCs w:val="0"/>
                <w:i w:val="0"/>
                <w:sz w:val="24"/>
                <w:szCs w:val="24"/>
              </w:rPr>
            </w:pPr>
            <w:r w:rsidRPr="00FD754F">
              <w:rPr>
                <w:rFonts w:ascii="Times New Roman" w:hAnsi="Times New Roman" w:cs="Times New Roman"/>
                <w:b w:val="0"/>
                <w:i w:val="0"/>
                <w:sz w:val="24"/>
                <w:szCs w:val="24"/>
              </w:rPr>
              <w:t>ZADANIE I.</w:t>
            </w:r>
            <w:r w:rsidRPr="00FD754F">
              <w:rPr>
                <w:rFonts w:ascii="Times New Roman" w:hAnsi="Times New Roman" w:cs="Times New Roman"/>
                <w:b w:val="0"/>
                <w:bCs w:val="0"/>
                <w:i w:val="0"/>
                <w:sz w:val="24"/>
                <w:szCs w:val="24"/>
              </w:rPr>
              <w:t xml:space="preserve"> </w:t>
            </w:r>
          </w:p>
          <w:p w:rsidR="00145A89" w:rsidRPr="00FD754F" w:rsidRDefault="00145A89" w:rsidP="002B0051">
            <w:pPr>
              <w:pStyle w:val="Nagwek2"/>
              <w:rPr>
                <w:rFonts w:ascii="Times New Roman" w:hAnsi="Times New Roman" w:cs="Times New Roman"/>
                <w:b w:val="0"/>
                <w:i w:val="0"/>
                <w:sz w:val="24"/>
                <w:szCs w:val="24"/>
              </w:rPr>
            </w:pPr>
            <w:r w:rsidRPr="00FD754F">
              <w:rPr>
                <w:rFonts w:ascii="Times New Roman" w:hAnsi="Times New Roman" w:cs="Times New Roman"/>
                <w:b w:val="0"/>
                <w:i w:val="0"/>
                <w:sz w:val="24"/>
                <w:szCs w:val="24"/>
              </w:rPr>
              <w:t xml:space="preserve">Zwiększenie dostępności pomocy terapeutycznej  </w:t>
            </w:r>
            <w:r w:rsidRPr="00FD754F">
              <w:rPr>
                <w:rFonts w:ascii="Times New Roman" w:hAnsi="Times New Roman" w:cs="Times New Roman"/>
                <w:b w:val="0"/>
                <w:i w:val="0"/>
                <w:sz w:val="24"/>
                <w:szCs w:val="24"/>
              </w:rPr>
              <w:br/>
              <w:t xml:space="preserve"> i rehabilitacyjnej dla   osób  uzależnionych </w:t>
            </w:r>
          </w:p>
          <w:p w:rsidR="00145A89" w:rsidRPr="00FD754F" w:rsidRDefault="00145A89" w:rsidP="002B0051">
            <w:pPr>
              <w:pStyle w:val="Tekstpodstawowy"/>
              <w:rPr>
                <w:b w:val="0"/>
                <w:color w:val="000000"/>
                <w:sz w:val="24"/>
                <w:szCs w:val="24"/>
              </w:rPr>
            </w:pPr>
          </w:p>
        </w:tc>
        <w:tc>
          <w:tcPr>
            <w:tcW w:w="2160" w:type="dxa"/>
          </w:tcPr>
          <w:p w:rsidR="00145A89" w:rsidRPr="00FD754F" w:rsidRDefault="00145A89" w:rsidP="002B0051">
            <w:pPr>
              <w:pStyle w:val="Tekstpodstawowy"/>
              <w:jc w:val="center"/>
              <w:rPr>
                <w:b w:val="0"/>
                <w:color w:val="000000"/>
                <w:sz w:val="24"/>
                <w:szCs w:val="24"/>
              </w:rPr>
            </w:pPr>
          </w:p>
          <w:p w:rsidR="00145A89" w:rsidRPr="00FD754F" w:rsidRDefault="00145A89" w:rsidP="002B0051">
            <w:pPr>
              <w:pStyle w:val="Tekstpodstawowy"/>
              <w:jc w:val="center"/>
              <w:rPr>
                <w:b w:val="0"/>
                <w:color w:val="000000"/>
                <w:sz w:val="24"/>
                <w:szCs w:val="24"/>
              </w:rPr>
            </w:pPr>
          </w:p>
          <w:p w:rsidR="00145A89" w:rsidRPr="00FD754F" w:rsidRDefault="00145A89" w:rsidP="002B0051">
            <w:pPr>
              <w:pStyle w:val="Tekstpodstawowy"/>
              <w:jc w:val="center"/>
              <w:rPr>
                <w:b w:val="0"/>
                <w:color w:val="000000"/>
                <w:sz w:val="24"/>
                <w:szCs w:val="24"/>
              </w:rPr>
            </w:pPr>
          </w:p>
          <w:p w:rsidR="00145A89" w:rsidRPr="00FD754F" w:rsidRDefault="00145A89" w:rsidP="002B0051">
            <w:pPr>
              <w:pStyle w:val="Tekstpodstawowy"/>
              <w:jc w:val="center"/>
              <w:rPr>
                <w:b w:val="0"/>
                <w:color w:val="000000"/>
                <w:sz w:val="24"/>
                <w:szCs w:val="24"/>
              </w:rPr>
            </w:pPr>
            <w:r w:rsidRPr="00FD754F">
              <w:rPr>
                <w:b w:val="0"/>
                <w:color w:val="000000"/>
                <w:sz w:val="24"/>
                <w:szCs w:val="24"/>
              </w:rPr>
              <w:t>1</w:t>
            </w:r>
            <w:r>
              <w:rPr>
                <w:b w:val="0"/>
                <w:color w:val="000000"/>
                <w:sz w:val="24"/>
                <w:szCs w:val="24"/>
              </w:rPr>
              <w:t>2 5</w:t>
            </w:r>
            <w:r w:rsidRPr="00FD754F">
              <w:rPr>
                <w:b w:val="0"/>
                <w:color w:val="000000"/>
                <w:sz w:val="24"/>
                <w:szCs w:val="24"/>
              </w:rPr>
              <w:t>00 zł</w:t>
            </w:r>
          </w:p>
        </w:tc>
        <w:tc>
          <w:tcPr>
            <w:tcW w:w="2520" w:type="dxa"/>
          </w:tcPr>
          <w:p w:rsidR="00145A89" w:rsidRPr="00FD754F" w:rsidRDefault="00145A89" w:rsidP="002B0051">
            <w:pPr>
              <w:pStyle w:val="Tekstpodstawowy"/>
              <w:rPr>
                <w:b w:val="0"/>
                <w:color w:val="000000"/>
                <w:sz w:val="24"/>
                <w:szCs w:val="24"/>
              </w:rPr>
            </w:pPr>
            <w:r w:rsidRPr="00FD754F">
              <w:rPr>
                <w:b w:val="0"/>
                <w:color w:val="000000"/>
                <w:sz w:val="24"/>
                <w:szCs w:val="24"/>
              </w:rPr>
              <w:t>GKRPA, OPS, Stowarzyszenia</w:t>
            </w:r>
          </w:p>
        </w:tc>
      </w:tr>
      <w:tr w:rsidR="00145A89" w:rsidRPr="00FD754F" w:rsidTr="002B0051">
        <w:trPr>
          <w:cantSplit/>
        </w:trPr>
        <w:tc>
          <w:tcPr>
            <w:tcW w:w="5110" w:type="dxa"/>
          </w:tcPr>
          <w:p w:rsidR="00145A89" w:rsidRPr="00FD754F" w:rsidRDefault="00145A89" w:rsidP="002B0051">
            <w:pPr>
              <w:pStyle w:val="Tekstpodstawowy"/>
              <w:ind w:left="180" w:hanging="180"/>
              <w:rPr>
                <w:b w:val="0"/>
                <w:bCs/>
                <w:sz w:val="24"/>
                <w:szCs w:val="24"/>
              </w:rPr>
            </w:pPr>
            <w:r w:rsidRPr="00FD754F">
              <w:rPr>
                <w:b w:val="0"/>
                <w:bCs/>
                <w:sz w:val="24"/>
                <w:szCs w:val="24"/>
              </w:rPr>
              <w:t xml:space="preserve">ZADANIE   II. </w:t>
            </w:r>
          </w:p>
          <w:p w:rsidR="00145A89" w:rsidRPr="00FD754F" w:rsidRDefault="00145A89" w:rsidP="002B0051">
            <w:pPr>
              <w:pStyle w:val="Tekstpodstawowy"/>
              <w:ind w:left="180" w:hanging="180"/>
              <w:rPr>
                <w:b w:val="0"/>
                <w:bCs/>
                <w:sz w:val="24"/>
                <w:szCs w:val="24"/>
              </w:rPr>
            </w:pPr>
            <w:r w:rsidRPr="00FD754F">
              <w:rPr>
                <w:b w:val="0"/>
                <w:bCs/>
                <w:sz w:val="24"/>
                <w:szCs w:val="24"/>
              </w:rPr>
              <w:t xml:space="preserve"> </w:t>
            </w:r>
          </w:p>
          <w:p w:rsidR="00145A89" w:rsidRPr="00FD754F" w:rsidRDefault="00145A89" w:rsidP="002B0051">
            <w:pPr>
              <w:pStyle w:val="Tekstpodstawowy"/>
              <w:rPr>
                <w:b w:val="0"/>
                <w:bCs/>
                <w:sz w:val="24"/>
                <w:szCs w:val="24"/>
              </w:rPr>
            </w:pPr>
            <w:r w:rsidRPr="00FD754F">
              <w:rPr>
                <w:b w:val="0"/>
                <w:bCs/>
                <w:sz w:val="24"/>
                <w:szCs w:val="24"/>
              </w:rPr>
              <w:t xml:space="preserve">Udzielanie rodzinom   w których występują problemy alkoholowe pomocy   psychospołecznej   i prawnej, a   w szczególności ochrony   przed przemocą   w    rodzinie </w:t>
            </w:r>
          </w:p>
          <w:p w:rsidR="00145A89" w:rsidRPr="00FD754F" w:rsidRDefault="00145A89" w:rsidP="002B0051">
            <w:pPr>
              <w:pStyle w:val="Tekstpodstawowy"/>
              <w:rPr>
                <w:b w:val="0"/>
                <w:color w:val="000000"/>
                <w:sz w:val="24"/>
                <w:szCs w:val="24"/>
              </w:rPr>
            </w:pPr>
          </w:p>
        </w:tc>
        <w:tc>
          <w:tcPr>
            <w:tcW w:w="2160" w:type="dxa"/>
          </w:tcPr>
          <w:p w:rsidR="00145A89" w:rsidRPr="00FD754F" w:rsidRDefault="00145A89" w:rsidP="002B0051">
            <w:pPr>
              <w:ind w:left="360"/>
              <w:jc w:val="center"/>
              <w:rPr>
                <w:rFonts w:ascii="Times New Roman" w:hAnsi="Times New Roman"/>
                <w:color w:val="000000"/>
              </w:rPr>
            </w:pPr>
          </w:p>
          <w:p w:rsidR="00145A89" w:rsidRPr="00FD754F" w:rsidRDefault="00145A89" w:rsidP="002B0051">
            <w:pPr>
              <w:ind w:left="360"/>
              <w:jc w:val="center"/>
              <w:rPr>
                <w:rFonts w:ascii="Times New Roman" w:hAnsi="Times New Roman"/>
                <w:color w:val="000000"/>
              </w:rPr>
            </w:pPr>
          </w:p>
          <w:p w:rsidR="00145A89" w:rsidRPr="00100510" w:rsidRDefault="00145A89" w:rsidP="002B0051">
            <w:pPr>
              <w:ind w:left="360"/>
              <w:rPr>
                <w:rFonts w:ascii="Times New Roman" w:hAnsi="Times New Roman"/>
                <w:color w:val="000000"/>
                <w:sz w:val="24"/>
                <w:szCs w:val="24"/>
              </w:rPr>
            </w:pPr>
            <w:r w:rsidRPr="00100510">
              <w:rPr>
                <w:rFonts w:ascii="Times New Roman" w:hAnsi="Times New Roman"/>
                <w:color w:val="000000"/>
                <w:sz w:val="24"/>
                <w:szCs w:val="24"/>
              </w:rPr>
              <w:t xml:space="preserve">    10 </w:t>
            </w:r>
            <w:r>
              <w:rPr>
                <w:rFonts w:ascii="Times New Roman" w:hAnsi="Times New Roman"/>
                <w:color w:val="000000"/>
                <w:sz w:val="24"/>
                <w:szCs w:val="24"/>
              </w:rPr>
              <w:t>0</w:t>
            </w:r>
            <w:r w:rsidRPr="00100510">
              <w:rPr>
                <w:rFonts w:ascii="Times New Roman" w:hAnsi="Times New Roman"/>
                <w:color w:val="000000"/>
                <w:sz w:val="24"/>
                <w:szCs w:val="24"/>
              </w:rPr>
              <w:t>00 zł</w:t>
            </w:r>
          </w:p>
        </w:tc>
        <w:tc>
          <w:tcPr>
            <w:tcW w:w="2520" w:type="dxa"/>
          </w:tcPr>
          <w:p w:rsidR="00145A89" w:rsidRPr="00FD754F" w:rsidRDefault="00145A89" w:rsidP="002B0051">
            <w:pPr>
              <w:pStyle w:val="Tekstpodstawowy"/>
              <w:rPr>
                <w:b w:val="0"/>
                <w:color w:val="000000"/>
                <w:sz w:val="24"/>
                <w:szCs w:val="24"/>
              </w:rPr>
            </w:pPr>
            <w:r w:rsidRPr="00FD754F">
              <w:rPr>
                <w:b w:val="0"/>
                <w:color w:val="000000"/>
                <w:sz w:val="24"/>
                <w:szCs w:val="24"/>
              </w:rPr>
              <w:t>OPS, Szkoły,</w:t>
            </w:r>
          </w:p>
          <w:p w:rsidR="00145A89" w:rsidRPr="00FD754F" w:rsidRDefault="00145A89" w:rsidP="002B0051">
            <w:pPr>
              <w:pStyle w:val="Tekstpodstawowy"/>
              <w:rPr>
                <w:b w:val="0"/>
                <w:color w:val="000000"/>
                <w:sz w:val="24"/>
                <w:szCs w:val="24"/>
              </w:rPr>
            </w:pPr>
            <w:r w:rsidRPr="00FD754F">
              <w:rPr>
                <w:b w:val="0"/>
                <w:color w:val="000000"/>
                <w:sz w:val="24"/>
                <w:szCs w:val="24"/>
              </w:rPr>
              <w:t xml:space="preserve">GKRPA, </w:t>
            </w:r>
            <w:r>
              <w:rPr>
                <w:b w:val="0"/>
                <w:color w:val="000000"/>
                <w:sz w:val="24"/>
                <w:szCs w:val="24"/>
              </w:rPr>
              <w:t>GOKSTiR</w:t>
            </w:r>
          </w:p>
        </w:tc>
      </w:tr>
      <w:tr w:rsidR="00145A89" w:rsidRPr="00FD754F" w:rsidTr="002B0051">
        <w:trPr>
          <w:cantSplit/>
        </w:trPr>
        <w:tc>
          <w:tcPr>
            <w:tcW w:w="5110" w:type="dxa"/>
          </w:tcPr>
          <w:p w:rsidR="00145A89" w:rsidRPr="00FD754F" w:rsidRDefault="00145A89" w:rsidP="002B0051">
            <w:pPr>
              <w:pStyle w:val="Tekstpodstawowy"/>
              <w:rPr>
                <w:b w:val="0"/>
                <w:bCs/>
                <w:sz w:val="24"/>
                <w:szCs w:val="24"/>
              </w:rPr>
            </w:pPr>
            <w:r w:rsidRPr="00FD754F">
              <w:rPr>
                <w:b w:val="0"/>
                <w:bCs/>
                <w:sz w:val="24"/>
                <w:szCs w:val="24"/>
              </w:rPr>
              <w:t xml:space="preserve">ZADANIE  III. </w:t>
            </w:r>
          </w:p>
          <w:p w:rsidR="00145A89" w:rsidRPr="00FD754F" w:rsidRDefault="00145A89" w:rsidP="002B0051">
            <w:pPr>
              <w:pStyle w:val="Tekstpodstawowy"/>
              <w:rPr>
                <w:b w:val="0"/>
                <w:bCs/>
                <w:color w:val="000000"/>
                <w:sz w:val="24"/>
                <w:szCs w:val="24"/>
              </w:rPr>
            </w:pPr>
            <w:r w:rsidRPr="00FD754F">
              <w:rPr>
                <w:b w:val="0"/>
                <w:bCs/>
                <w:sz w:val="24"/>
                <w:szCs w:val="24"/>
              </w:rPr>
              <w:t xml:space="preserve">Prowadzenie profilaktycznej działalności informacyjnej  i edukacyjnej   w szczególności </w:t>
            </w:r>
            <w:r w:rsidRPr="00FD754F">
              <w:rPr>
                <w:b w:val="0"/>
                <w:bCs/>
                <w:sz w:val="24"/>
                <w:szCs w:val="24"/>
              </w:rPr>
              <w:br/>
              <w:t>dla  dzieci  i młodzieży</w:t>
            </w:r>
          </w:p>
        </w:tc>
        <w:tc>
          <w:tcPr>
            <w:tcW w:w="2160" w:type="dxa"/>
          </w:tcPr>
          <w:p w:rsidR="00145A89" w:rsidRPr="00FD754F" w:rsidRDefault="00145A89" w:rsidP="002B0051">
            <w:pPr>
              <w:pStyle w:val="Tekstpodstawowy"/>
              <w:jc w:val="center"/>
              <w:rPr>
                <w:b w:val="0"/>
                <w:color w:val="000000"/>
                <w:sz w:val="24"/>
                <w:szCs w:val="24"/>
              </w:rPr>
            </w:pPr>
          </w:p>
          <w:p w:rsidR="00145A89" w:rsidRPr="00FD754F" w:rsidRDefault="00145A89" w:rsidP="002B0051">
            <w:pPr>
              <w:pStyle w:val="Tekstpodstawowy"/>
              <w:jc w:val="center"/>
              <w:rPr>
                <w:b w:val="0"/>
                <w:color w:val="000000"/>
                <w:sz w:val="24"/>
                <w:szCs w:val="24"/>
              </w:rPr>
            </w:pPr>
            <w:r>
              <w:rPr>
                <w:b w:val="0"/>
                <w:color w:val="000000"/>
                <w:sz w:val="24"/>
                <w:szCs w:val="24"/>
              </w:rPr>
              <w:t>18</w:t>
            </w:r>
            <w:r w:rsidRPr="00FD754F">
              <w:rPr>
                <w:b w:val="0"/>
                <w:color w:val="000000"/>
                <w:sz w:val="24"/>
                <w:szCs w:val="24"/>
              </w:rPr>
              <w:t xml:space="preserve"> </w:t>
            </w:r>
            <w:r>
              <w:rPr>
                <w:b w:val="0"/>
                <w:color w:val="000000"/>
                <w:sz w:val="24"/>
                <w:szCs w:val="24"/>
              </w:rPr>
              <w:t>5</w:t>
            </w:r>
            <w:r w:rsidRPr="00FD754F">
              <w:rPr>
                <w:b w:val="0"/>
                <w:color w:val="000000"/>
                <w:sz w:val="24"/>
                <w:szCs w:val="24"/>
              </w:rPr>
              <w:t>00 zł</w:t>
            </w:r>
          </w:p>
        </w:tc>
        <w:tc>
          <w:tcPr>
            <w:tcW w:w="2520" w:type="dxa"/>
          </w:tcPr>
          <w:p w:rsidR="00145A89" w:rsidRPr="00FD754F" w:rsidRDefault="00145A89" w:rsidP="002B0051">
            <w:pPr>
              <w:pStyle w:val="Tekstpodstawowy"/>
              <w:rPr>
                <w:b w:val="0"/>
                <w:color w:val="000000"/>
                <w:sz w:val="24"/>
                <w:szCs w:val="24"/>
              </w:rPr>
            </w:pPr>
            <w:r w:rsidRPr="00FD754F">
              <w:rPr>
                <w:b w:val="0"/>
                <w:color w:val="000000"/>
                <w:sz w:val="24"/>
                <w:szCs w:val="24"/>
              </w:rPr>
              <w:t xml:space="preserve">Szkoły, GOKSTiR, GKRPA, Stowarzyszenia, , </w:t>
            </w:r>
          </w:p>
        </w:tc>
      </w:tr>
      <w:tr w:rsidR="00145A89" w:rsidRPr="00FD754F" w:rsidTr="002B0051">
        <w:trPr>
          <w:cantSplit/>
        </w:trPr>
        <w:tc>
          <w:tcPr>
            <w:tcW w:w="5110" w:type="dxa"/>
          </w:tcPr>
          <w:p w:rsidR="00145A89" w:rsidRPr="00FD754F" w:rsidRDefault="00145A89" w:rsidP="002B0051">
            <w:pPr>
              <w:pStyle w:val="Tekstpodstawowy"/>
              <w:rPr>
                <w:sz w:val="24"/>
                <w:szCs w:val="24"/>
              </w:rPr>
            </w:pPr>
            <w:r w:rsidRPr="00FD754F">
              <w:rPr>
                <w:b w:val="0"/>
                <w:bCs/>
                <w:sz w:val="24"/>
                <w:szCs w:val="24"/>
              </w:rPr>
              <w:t>ZADANIE  IV</w:t>
            </w:r>
            <w:r w:rsidRPr="00FD754F">
              <w:rPr>
                <w:sz w:val="24"/>
                <w:szCs w:val="24"/>
              </w:rPr>
              <w:t xml:space="preserve">. </w:t>
            </w:r>
          </w:p>
          <w:p w:rsidR="00145A89" w:rsidRPr="00FD754F" w:rsidRDefault="00145A89" w:rsidP="002B0051">
            <w:pPr>
              <w:pStyle w:val="Tekstpodstawowy"/>
              <w:rPr>
                <w:b w:val="0"/>
                <w:color w:val="000000"/>
                <w:sz w:val="24"/>
                <w:szCs w:val="24"/>
              </w:rPr>
            </w:pPr>
            <w:r w:rsidRPr="00FD754F">
              <w:rPr>
                <w:b w:val="0"/>
                <w:bCs/>
                <w:sz w:val="24"/>
                <w:szCs w:val="24"/>
              </w:rPr>
              <w:t xml:space="preserve">Wspomaganie działalności instytucji, stowarzyszeń i osób fizycznych,  służącej  rozwiązywaniu problemów alkoholowych  </w:t>
            </w:r>
          </w:p>
        </w:tc>
        <w:tc>
          <w:tcPr>
            <w:tcW w:w="2160" w:type="dxa"/>
          </w:tcPr>
          <w:p w:rsidR="00145A89" w:rsidRPr="00FD754F" w:rsidRDefault="00145A89" w:rsidP="002B0051">
            <w:pPr>
              <w:pStyle w:val="Tekstpodstawowy"/>
              <w:jc w:val="center"/>
              <w:rPr>
                <w:b w:val="0"/>
                <w:color w:val="000000"/>
                <w:sz w:val="24"/>
                <w:szCs w:val="24"/>
              </w:rPr>
            </w:pPr>
          </w:p>
          <w:p w:rsidR="00145A89" w:rsidRPr="00FD754F" w:rsidRDefault="00145A89" w:rsidP="002B0051">
            <w:pPr>
              <w:pStyle w:val="Tekstpodstawowy"/>
              <w:jc w:val="center"/>
              <w:rPr>
                <w:b w:val="0"/>
                <w:color w:val="000000"/>
                <w:sz w:val="24"/>
                <w:szCs w:val="24"/>
              </w:rPr>
            </w:pPr>
            <w:r w:rsidRPr="00FD754F">
              <w:rPr>
                <w:b w:val="0"/>
                <w:color w:val="000000"/>
                <w:sz w:val="24"/>
                <w:szCs w:val="24"/>
              </w:rPr>
              <w:t>11 </w:t>
            </w:r>
            <w:r>
              <w:rPr>
                <w:b w:val="0"/>
                <w:color w:val="000000"/>
                <w:sz w:val="24"/>
                <w:szCs w:val="24"/>
              </w:rPr>
              <w:t>500</w:t>
            </w:r>
            <w:r w:rsidRPr="00FD754F">
              <w:rPr>
                <w:b w:val="0"/>
                <w:color w:val="000000"/>
                <w:sz w:val="24"/>
                <w:szCs w:val="24"/>
              </w:rPr>
              <w:t xml:space="preserve"> zł</w:t>
            </w:r>
          </w:p>
        </w:tc>
        <w:tc>
          <w:tcPr>
            <w:tcW w:w="2520" w:type="dxa"/>
          </w:tcPr>
          <w:p w:rsidR="00145A89" w:rsidRPr="00FD754F" w:rsidRDefault="00145A89" w:rsidP="002B0051">
            <w:pPr>
              <w:pStyle w:val="Tekstpodstawowy"/>
              <w:rPr>
                <w:b w:val="0"/>
                <w:color w:val="000000"/>
                <w:sz w:val="24"/>
                <w:szCs w:val="24"/>
              </w:rPr>
            </w:pPr>
            <w:r w:rsidRPr="00FD754F">
              <w:rPr>
                <w:b w:val="0"/>
                <w:color w:val="000000"/>
                <w:sz w:val="24"/>
                <w:szCs w:val="24"/>
              </w:rPr>
              <w:t>Stowarzyszenia, GKRPA</w:t>
            </w:r>
          </w:p>
        </w:tc>
      </w:tr>
      <w:tr w:rsidR="00145A89" w:rsidRPr="00FD754F" w:rsidTr="002B0051">
        <w:trPr>
          <w:cantSplit/>
        </w:trPr>
        <w:tc>
          <w:tcPr>
            <w:tcW w:w="5110" w:type="dxa"/>
          </w:tcPr>
          <w:p w:rsidR="00145A89" w:rsidRPr="00FD754F" w:rsidRDefault="00145A89" w:rsidP="002B0051">
            <w:pPr>
              <w:pStyle w:val="Nagwek2"/>
              <w:rPr>
                <w:rFonts w:ascii="Times New Roman" w:hAnsi="Times New Roman" w:cs="Times New Roman"/>
                <w:b w:val="0"/>
                <w:i w:val="0"/>
                <w:sz w:val="24"/>
                <w:szCs w:val="24"/>
              </w:rPr>
            </w:pPr>
            <w:r w:rsidRPr="00FD754F">
              <w:rPr>
                <w:rFonts w:ascii="Times New Roman" w:hAnsi="Times New Roman" w:cs="Times New Roman"/>
                <w:b w:val="0"/>
                <w:i w:val="0"/>
                <w:sz w:val="24"/>
                <w:szCs w:val="24"/>
              </w:rPr>
              <w:t>ZADANIE  V.</w:t>
            </w:r>
          </w:p>
          <w:p w:rsidR="00145A89" w:rsidRPr="00FD754F" w:rsidRDefault="00145A89" w:rsidP="002B0051">
            <w:pPr>
              <w:pStyle w:val="Nagwek2"/>
              <w:rPr>
                <w:rFonts w:ascii="Times New Roman" w:hAnsi="Times New Roman" w:cs="Times New Roman"/>
                <w:b w:val="0"/>
                <w:i w:val="0"/>
                <w:sz w:val="24"/>
                <w:szCs w:val="24"/>
              </w:rPr>
            </w:pPr>
            <w:r w:rsidRPr="00FD754F">
              <w:rPr>
                <w:rFonts w:ascii="Times New Roman" w:hAnsi="Times New Roman" w:cs="Times New Roman"/>
                <w:b w:val="0"/>
                <w:bCs w:val="0"/>
                <w:i w:val="0"/>
                <w:sz w:val="24"/>
                <w:szCs w:val="24"/>
              </w:rPr>
              <w:t xml:space="preserve"> </w:t>
            </w:r>
            <w:r w:rsidRPr="00FD754F">
              <w:rPr>
                <w:rFonts w:ascii="Times New Roman" w:hAnsi="Times New Roman" w:cs="Times New Roman"/>
                <w:b w:val="0"/>
                <w:i w:val="0"/>
                <w:sz w:val="24"/>
                <w:szCs w:val="24"/>
              </w:rPr>
              <w:t>Podejmowanie interwencji  w związku                                  z naruszeniem przepisów   określonych                                      w art.13</w:t>
            </w:r>
            <w:r w:rsidRPr="00FD754F">
              <w:rPr>
                <w:rFonts w:ascii="Times New Roman" w:hAnsi="Times New Roman" w:cs="Times New Roman"/>
                <w:b w:val="0"/>
                <w:i w:val="0"/>
                <w:sz w:val="24"/>
                <w:szCs w:val="24"/>
                <w:vertAlign w:val="superscript"/>
              </w:rPr>
              <w:t>1</w:t>
            </w:r>
            <w:r w:rsidRPr="00FD754F">
              <w:rPr>
                <w:rFonts w:ascii="Times New Roman" w:hAnsi="Times New Roman" w:cs="Times New Roman"/>
                <w:b w:val="0"/>
                <w:i w:val="0"/>
                <w:sz w:val="24"/>
                <w:szCs w:val="24"/>
              </w:rPr>
              <w:t xml:space="preserve">    i 15 ustawy oraz występowanie przed sądem w charakterze oskarżyciela  publicznego </w:t>
            </w:r>
          </w:p>
          <w:p w:rsidR="00145A89" w:rsidRPr="00FD754F" w:rsidRDefault="00145A89" w:rsidP="002B0051">
            <w:pPr>
              <w:pStyle w:val="Tekstpodstawowy"/>
              <w:tabs>
                <w:tab w:val="left" w:pos="0"/>
              </w:tabs>
              <w:ind w:right="1010"/>
              <w:rPr>
                <w:b w:val="0"/>
                <w:color w:val="000000"/>
                <w:sz w:val="24"/>
                <w:szCs w:val="24"/>
              </w:rPr>
            </w:pPr>
          </w:p>
        </w:tc>
        <w:tc>
          <w:tcPr>
            <w:tcW w:w="2160" w:type="dxa"/>
          </w:tcPr>
          <w:p w:rsidR="00145A89" w:rsidRPr="00FD754F" w:rsidRDefault="00145A89" w:rsidP="002B0051">
            <w:pPr>
              <w:pStyle w:val="Tekstpodstawowy"/>
              <w:jc w:val="center"/>
              <w:rPr>
                <w:b w:val="0"/>
                <w:color w:val="000000"/>
                <w:sz w:val="24"/>
                <w:szCs w:val="24"/>
              </w:rPr>
            </w:pPr>
          </w:p>
          <w:p w:rsidR="00145A89" w:rsidRPr="00FD754F" w:rsidRDefault="00145A89" w:rsidP="002B0051">
            <w:pPr>
              <w:pStyle w:val="Tekstpodstawowy"/>
              <w:jc w:val="center"/>
              <w:rPr>
                <w:b w:val="0"/>
                <w:color w:val="000000"/>
                <w:sz w:val="24"/>
                <w:szCs w:val="24"/>
              </w:rPr>
            </w:pPr>
          </w:p>
          <w:p w:rsidR="00145A89" w:rsidRPr="00FD754F" w:rsidRDefault="00145A89" w:rsidP="002B0051">
            <w:pPr>
              <w:pStyle w:val="Tekstpodstawowy"/>
              <w:jc w:val="center"/>
              <w:rPr>
                <w:b w:val="0"/>
                <w:color w:val="000000"/>
                <w:sz w:val="24"/>
                <w:szCs w:val="24"/>
              </w:rPr>
            </w:pPr>
          </w:p>
          <w:p w:rsidR="00145A89" w:rsidRPr="00FD754F" w:rsidRDefault="00145A89" w:rsidP="002B0051">
            <w:pPr>
              <w:pStyle w:val="Tekstpodstawowy"/>
              <w:jc w:val="center"/>
              <w:rPr>
                <w:b w:val="0"/>
                <w:color w:val="000000"/>
                <w:sz w:val="24"/>
                <w:szCs w:val="24"/>
              </w:rPr>
            </w:pPr>
            <w:r>
              <w:rPr>
                <w:b w:val="0"/>
                <w:color w:val="000000"/>
                <w:sz w:val="24"/>
                <w:szCs w:val="24"/>
              </w:rPr>
              <w:t>250</w:t>
            </w:r>
            <w:r w:rsidRPr="00FD754F">
              <w:rPr>
                <w:b w:val="0"/>
                <w:color w:val="000000"/>
                <w:sz w:val="24"/>
                <w:szCs w:val="24"/>
              </w:rPr>
              <w:t xml:space="preserve"> zł</w:t>
            </w:r>
          </w:p>
        </w:tc>
        <w:tc>
          <w:tcPr>
            <w:tcW w:w="2520" w:type="dxa"/>
          </w:tcPr>
          <w:p w:rsidR="00145A89" w:rsidRPr="00FD754F" w:rsidRDefault="00145A89" w:rsidP="002B0051">
            <w:pPr>
              <w:pStyle w:val="Tekstpodstawowy"/>
              <w:rPr>
                <w:b w:val="0"/>
                <w:color w:val="000000"/>
                <w:sz w:val="24"/>
                <w:szCs w:val="24"/>
              </w:rPr>
            </w:pPr>
            <w:r w:rsidRPr="00FD754F">
              <w:rPr>
                <w:b w:val="0"/>
                <w:color w:val="000000"/>
                <w:sz w:val="24"/>
                <w:szCs w:val="24"/>
              </w:rPr>
              <w:t xml:space="preserve">GKRPA, </w:t>
            </w:r>
          </w:p>
        </w:tc>
      </w:tr>
      <w:tr w:rsidR="00145A89" w:rsidRPr="00FD754F" w:rsidTr="002B0051">
        <w:trPr>
          <w:cantSplit/>
        </w:trPr>
        <w:tc>
          <w:tcPr>
            <w:tcW w:w="5110" w:type="dxa"/>
          </w:tcPr>
          <w:p w:rsidR="00145A89" w:rsidRPr="00FD754F" w:rsidRDefault="00145A89" w:rsidP="002B0051">
            <w:pPr>
              <w:pStyle w:val="Tekstpodstawowy"/>
              <w:rPr>
                <w:color w:val="000000"/>
                <w:sz w:val="24"/>
                <w:szCs w:val="24"/>
              </w:rPr>
            </w:pPr>
            <w:r w:rsidRPr="00FD754F">
              <w:rPr>
                <w:color w:val="000000"/>
                <w:sz w:val="24"/>
                <w:szCs w:val="24"/>
              </w:rPr>
              <w:t>Razem :</w:t>
            </w:r>
          </w:p>
        </w:tc>
        <w:tc>
          <w:tcPr>
            <w:tcW w:w="2160" w:type="dxa"/>
          </w:tcPr>
          <w:p w:rsidR="00145A89" w:rsidRPr="00FD754F" w:rsidRDefault="00145A89" w:rsidP="002B0051">
            <w:pPr>
              <w:pStyle w:val="Tekstpodstawowy"/>
              <w:jc w:val="center"/>
              <w:rPr>
                <w:color w:val="000000"/>
                <w:sz w:val="24"/>
                <w:szCs w:val="24"/>
              </w:rPr>
            </w:pPr>
            <w:r w:rsidRPr="00FD754F">
              <w:rPr>
                <w:color w:val="000000"/>
                <w:sz w:val="24"/>
                <w:szCs w:val="24"/>
              </w:rPr>
              <w:t>5</w:t>
            </w:r>
            <w:r>
              <w:rPr>
                <w:color w:val="000000"/>
                <w:sz w:val="24"/>
                <w:szCs w:val="24"/>
              </w:rPr>
              <w:t xml:space="preserve">2 850 </w:t>
            </w:r>
            <w:r w:rsidRPr="00FD754F">
              <w:rPr>
                <w:color w:val="000000"/>
                <w:sz w:val="24"/>
                <w:szCs w:val="24"/>
              </w:rPr>
              <w:t>zł</w:t>
            </w:r>
          </w:p>
        </w:tc>
        <w:tc>
          <w:tcPr>
            <w:tcW w:w="2520" w:type="dxa"/>
          </w:tcPr>
          <w:p w:rsidR="00145A89" w:rsidRPr="00FD754F" w:rsidRDefault="00145A89" w:rsidP="002B0051">
            <w:pPr>
              <w:pStyle w:val="Tekstpodstawowy"/>
              <w:rPr>
                <w:color w:val="000000"/>
                <w:sz w:val="24"/>
                <w:szCs w:val="24"/>
              </w:rPr>
            </w:pPr>
          </w:p>
        </w:tc>
      </w:tr>
    </w:tbl>
    <w:p w:rsidR="00145A89" w:rsidRPr="00FD754F" w:rsidRDefault="00145A89" w:rsidP="005055E4">
      <w:pPr>
        <w:rPr>
          <w:rFonts w:ascii="Times New Roman" w:hAnsi="Times New Roman"/>
        </w:rPr>
      </w:pPr>
    </w:p>
    <w:p w:rsidR="00145A89" w:rsidRPr="00FD754F" w:rsidRDefault="00145A89" w:rsidP="005055E4">
      <w:pPr>
        <w:pStyle w:val="Tekstpodstawowy2"/>
        <w:jc w:val="both"/>
        <w:rPr>
          <w:b/>
          <w:sz w:val="16"/>
        </w:rPr>
      </w:pPr>
    </w:p>
    <w:p w:rsidR="00145A89" w:rsidRPr="00FD754F" w:rsidRDefault="00145A89" w:rsidP="005055E4">
      <w:pPr>
        <w:rPr>
          <w:rFonts w:ascii="Times New Roman" w:hAnsi="Times New Roman"/>
        </w:rPr>
      </w:pPr>
    </w:p>
    <w:p w:rsidR="00145A89" w:rsidRPr="00FD754F" w:rsidRDefault="00145A89">
      <w:pPr>
        <w:rPr>
          <w:rFonts w:ascii="Times New Roman" w:hAnsi="Times New Roman"/>
        </w:rPr>
      </w:pPr>
    </w:p>
    <w:sectPr w:rsidR="00145A89" w:rsidRPr="00FD754F" w:rsidSect="00F952EE">
      <w:headerReference w:type="even" r:id="rId7"/>
      <w:headerReference w:type="default" r:id="rId8"/>
      <w:pgSz w:w="11906" w:h="16838"/>
      <w:pgMar w:top="539" w:right="567" w:bottom="719"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DE4" w:rsidRDefault="00174DE4" w:rsidP="004E6A3B">
      <w:pPr>
        <w:spacing w:after="0" w:line="240" w:lineRule="auto"/>
      </w:pPr>
      <w:r>
        <w:separator/>
      </w:r>
    </w:p>
  </w:endnote>
  <w:endnote w:type="continuationSeparator" w:id="0">
    <w:p w:rsidR="00174DE4" w:rsidRDefault="00174DE4" w:rsidP="004E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DE4" w:rsidRDefault="00174DE4" w:rsidP="004E6A3B">
      <w:pPr>
        <w:spacing w:after="0" w:line="240" w:lineRule="auto"/>
      </w:pPr>
      <w:r>
        <w:separator/>
      </w:r>
    </w:p>
  </w:footnote>
  <w:footnote w:type="continuationSeparator" w:id="0">
    <w:p w:rsidR="00174DE4" w:rsidRDefault="00174DE4" w:rsidP="004E6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89" w:rsidRDefault="00145A8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45A89" w:rsidRDefault="00145A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89" w:rsidRDefault="00145A8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C5FA3">
      <w:rPr>
        <w:rStyle w:val="Numerstrony"/>
        <w:noProof/>
      </w:rPr>
      <w:t>8</w:t>
    </w:r>
    <w:r>
      <w:rPr>
        <w:rStyle w:val="Numerstrony"/>
      </w:rPr>
      <w:fldChar w:fldCharType="end"/>
    </w:r>
  </w:p>
  <w:p w:rsidR="00145A89" w:rsidRDefault="00145A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D092B"/>
    <w:multiLevelType w:val="hybridMultilevel"/>
    <w:tmpl w:val="BC3020E4"/>
    <w:lvl w:ilvl="0" w:tplc="541AC9E6">
      <w:start w:val="1"/>
      <w:numFmt w:val="decimal"/>
      <w:lvlText w:val="%1."/>
      <w:lvlJc w:val="left"/>
      <w:pPr>
        <w:tabs>
          <w:tab w:val="num" w:pos="413"/>
        </w:tabs>
        <w:ind w:left="583" w:hanging="223"/>
      </w:pPr>
      <w:rPr>
        <w:rFonts w:cs="Times New Roman" w:hint="default"/>
      </w:rPr>
    </w:lvl>
    <w:lvl w:ilvl="1" w:tplc="04150019">
      <w:start w:val="1"/>
      <w:numFmt w:val="lowerLetter"/>
      <w:lvlText w:val="%2."/>
      <w:lvlJc w:val="left"/>
      <w:pPr>
        <w:tabs>
          <w:tab w:val="num" w:pos="1663"/>
        </w:tabs>
        <w:ind w:left="1663" w:hanging="360"/>
      </w:pPr>
      <w:rPr>
        <w:rFonts w:cs="Times New Roman"/>
      </w:rPr>
    </w:lvl>
    <w:lvl w:ilvl="2" w:tplc="0415001B">
      <w:start w:val="1"/>
      <w:numFmt w:val="lowerRoman"/>
      <w:lvlText w:val="%3."/>
      <w:lvlJc w:val="right"/>
      <w:pPr>
        <w:tabs>
          <w:tab w:val="num" w:pos="2383"/>
        </w:tabs>
        <w:ind w:left="2383" w:hanging="180"/>
      </w:pPr>
      <w:rPr>
        <w:rFonts w:cs="Times New Roman"/>
      </w:rPr>
    </w:lvl>
    <w:lvl w:ilvl="3" w:tplc="0415000F">
      <w:start w:val="1"/>
      <w:numFmt w:val="decimal"/>
      <w:lvlText w:val="%4."/>
      <w:lvlJc w:val="left"/>
      <w:pPr>
        <w:tabs>
          <w:tab w:val="num" w:pos="3103"/>
        </w:tabs>
        <w:ind w:left="3103" w:hanging="360"/>
      </w:pPr>
      <w:rPr>
        <w:rFonts w:cs="Times New Roman"/>
      </w:rPr>
    </w:lvl>
    <w:lvl w:ilvl="4" w:tplc="04150019">
      <w:start w:val="1"/>
      <w:numFmt w:val="lowerLetter"/>
      <w:lvlText w:val="%5."/>
      <w:lvlJc w:val="left"/>
      <w:pPr>
        <w:tabs>
          <w:tab w:val="num" w:pos="3823"/>
        </w:tabs>
        <w:ind w:left="3823" w:hanging="360"/>
      </w:pPr>
      <w:rPr>
        <w:rFonts w:cs="Times New Roman"/>
      </w:rPr>
    </w:lvl>
    <w:lvl w:ilvl="5" w:tplc="0415001B">
      <w:start w:val="1"/>
      <w:numFmt w:val="lowerRoman"/>
      <w:lvlText w:val="%6."/>
      <w:lvlJc w:val="right"/>
      <w:pPr>
        <w:tabs>
          <w:tab w:val="num" w:pos="4543"/>
        </w:tabs>
        <w:ind w:left="4543" w:hanging="180"/>
      </w:pPr>
      <w:rPr>
        <w:rFonts w:cs="Times New Roman"/>
      </w:rPr>
    </w:lvl>
    <w:lvl w:ilvl="6" w:tplc="0415000F">
      <w:start w:val="1"/>
      <w:numFmt w:val="decimal"/>
      <w:lvlText w:val="%7."/>
      <w:lvlJc w:val="left"/>
      <w:pPr>
        <w:tabs>
          <w:tab w:val="num" w:pos="5263"/>
        </w:tabs>
        <w:ind w:left="5263" w:hanging="360"/>
      </w:pPr>
      <w:rPr>
        <w:rFonts w:cs="Times New Roman"/>
      </w:rPr>
    </w:lvl>
    <w:lvl w:ilvl="7" w:tplc="04150019">
      <w:start w:val="1"/>
      <w:numFmt w:val="lowerLetter"/>
      <w:lvlText w:val="%8."/>
      <w:lvlJc w:val="left"/>
      <w:pPr>
        <w:tabs>
          <w:tab w:val="num" w:pos="5983"/>
        </w:tabs>
        <w:ind w:left="5983" w:hanging="360"/>
      </w:pPr>
      <w:rPr>
        <w:rFonts w:cs="Times New Roman"/>
      </w:rPr>
    </w:lvl>
    <w:lvl w:ilvl="8" w:tplc="0415001B">
      <w:start w:val="1"/>
      <w:numFmt w:val="lowerRoman"/>
      <w:lvlText w:val="%9."/>
      <w:lvlJc w:val="right"/>
      <w:pPr>
        <w:tabs>
          <w:tab w:val="num" w:pos="6703"/>
        </w:tabs>
        <w:ind w:left="6703" w:hanging="180"/>
      </w:pPr>
      <w:rPr>
        <w:rFonts w:cs="Times New Roman"/>
      </w:rPr>
    </w:lvl>
  </w:abstractNum>
  <w:abstractNum w:abstractNumId="1">
    <w:nsid w:val="30283A6B"/>
    <w:multiLevelType w:val="hybridMultilevel"/>
    <w:tmpl w:val="E96A463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55D80954"/>
    <w:multiLevelType w:val="hybridMultilevel"/>
    <w:tmpl w:val="F9CEE7FA"/>
    <w:lvl w:ilvl="0" w:tplc="541AC9E6">
      <w:start w:val="1"/>
      <w:numFmt w:val="decimal"/>
      <w:lvlText w:val="%1."/>
      <w:lvlJc w:val="left"/>
      <w:pPr>
        <w:tabs>
          <w:tab w:val="num" w:pos="287"/>
        </w:tabs>
        <w:ind w:left="457" w:hanging="223"/>
      </w:pPr>
      <w:rPr>
        <w:rFonts w:cs="Times New Roman" w:hint="default"/>
      </w:rPr>
    </w:lvl>
    <w:lvl w:ilvl="1" w:tplc="04150019">
      <w:start w:val="1"/>
      <w:numFmt w:val="lowerLetter"/>
      <w:lvlText w:val="%2."/>
      <w:lvlJc w:val="left"/>
      <w:pPr>
        <w:tabs>
          <w:tab w:val="num" w:pos="1557"/>
        </w:tabs>
        <w:ind w:left="1557" w:hanging="360"/>
      </w:pPr>
      <w:rPr>
        <w:rFonts w:cs="Times New Roman"/>
      </w:rPr>
    </w:lvl>
    <w:lvl w:ilvl="2" w:tplc="0415001B">
      <w:start w:val="1"/>
      <w:numFmt w:val="lowerRoman"/>
      <w:lvlText w:val="%3."/>
      <w:lvlJc w:val="right"/>
      <w:pPr>
        <w:tabs>
          <w:tab w:val="num" w:pos="2277"/>
        </w:tabs>
        <w:ind w:left="2277" w:hanging="180"/>
      </w:pPr>
      <w:rPr>
        <w:rFonts w:cs="Times New Roman"/>
      </w:rPr>
    </w:lvl>
    <w:lvl w:ilvl="3" w:tplc="0415000F">
      <w:start w:val="1"/>
      <w:numFmt w:val="decimal"/>
      <w:lvlText w:val="%4."/>
      <w:lvlJc w:val="left"/>
      <w:pPr>
        <w:tabs>
          <w:tab w:val="num" w:pos="2997"/>
        </w:tabs>
        <w:ind w:left="2997" w:hanging="360"/>
      </w:pPr>
      <w:rPr>
        <w:rFonts w:cs="Times New Roman"/>
      </w:rPr>
    </w:lvl>
    <w:lvl w:ilvl="4" w:tplc="04150019">
      <w:start w:val="1"/>
      <w:numFmt w:val="lowerLetter"/>
      <w:lvlText w:val="%5."/>
      <w:lvlJc w:val="left"/>
      <w:pPr>
        <w:tabs>
          <w:tab w:val="num" w:pos="3717"/>
        </w:tabs>
        <w:ind w:left="3717" w:hanging="360"/>
      </w:pPr>
      <w:rPr>
        <w:rFonts w:cs="Times New Roman"/>
      </w:rPr>
    </w:lvl>
    <w:lvl w:ilvl="5" w:tplc="0415001B">
      <w:start w:val="1"/>
      <w:numFmt w:val="lowerRoman"/>
      <w:lvlText w:val="%6."/>
      <w:lvlJc w:val="right"/>
      <w:pPr>
        <w:tabs>
          <w:tab w:val="num" w:pos="4437"/>
        </w:tabs>
        <w:ind w:left="4437" w:hanging="180"/>
      </w:pPr>
      <w:rPr>
        <w:rFonts w:cs="Times New Roman"/>
      </w:rPr>
    </w:lvl>
    <w:lvl w:ilvl="6" w:tplc="0415000F">
      <w:start w:val="1"/>
      <w:numFmt w:val="decimal"/>
      <w:lvlText w:val="%7."/>
      <w:lvlJc w:val="left"/>
      <w:pPr>
        <w:tabs>
          <w:tab w:val="num" w:pos="5157"/>
        </w:tabs>
        <w:ind w:left="5157" w:hanging="360"/>
      </w:pPr>
      <w:rPr>
        <w:rFonts w:cs="Times New Roman"/>
      </w:rPr>
    </w:lvl>
    <w:lvl w:ilvl="7" w:tplc="04150019">
      <w:start w:val="1"/>
      <w:numFmt w:val="lowerLetter"/>
      <w:lvlText w:val="%8."/>
      <w:lvlJc w:val="left"/>
      <w:pPr>
        <w:tabs>
          <w:tab w:val="num" w:pos="5877"/>
        </w:tabs>
        <w:ind w:left="5877" w:hanging="360"/>
      </w:pPr>
      <w:rPr>
        <w:rFonts w:cs="Times New Roman"/>
      </w:rPr>
    </w:lvl>
    <w:lvl w:ilvl="8" w:tplc="0415001B">
      <w:start w:val="1"/>
      <w:numFmt w:val="lowerRoman"/>
      <w:lvlText w:val="%9."/>
      <w:lvlJc w:val="right"/>
      <w:pPr>
        <w:tabs>
          <w:tab w:val="num" w:pos="6597"/>
        </w:tabs>
        <w:ind w:left="6597" w:hanging="180"/>
      </w:pPr>
      <w:rPr>
        <w:rFonts w:cs="Times New Roman"/>
      </w:rPr>
    </w:lvl>
  </w:abstractNum>
  <w:abstractNum w:abstractNumId="3">
    <w:nsid w:val="66F049AB"/>
    <w:multiLevelType w:val="hybridMultilevel"/>
    <w:tmpl w:val="DE48FA20"/>
    <w:lvl w:ilvl="0" w:tplc="82A80074">
      <w:start w:val="1"/>
      <w:numFmt w:val="decimal"/>
      <w:lvlText w:val="%1."/>
      <w:lvlJc w:val="left"/>
      <w:pPr>
        <w:tabs>
          <w:tab w:val="num" w:pos="473"/>
        </w:tabs>
        <w:ind w:left="700" w:hanging="340"/>
      </w:pPr>
      <w:rPr>
        <w:rFonts w:cs="Times New Roman" w:hint="default"/>
      </w:rPr>
    </w:lvl>
    <w:lvl w:ilvl="1" w:tplc="04150019">
      <w:start w:val="1"/>
      <w:numFmt w:val="lowerLetter"/>
      <w:lvlText w:val="%2."/>
      <w:lvlJc w:val="left"/>
      <w:pPr>
        <w:tabs>
          <w:tab w:val="num" w:pos="1497"/>
        </w:tabs>
        <w:ind w:left="1497" w:hanging="360"/>
      </w:pPr>
      <w:rPr>
        <w:rFonts w:cs="Times New Roman"/>
      </w:rPr>
    </w:lvl>
    <w:lvl w:ilvl="2" w:tplc="0415001B">
      <w:start w:val="1"/>
      <w:numFmt w:val="lowerRoman"/>
      <w:lvlText w:val="%3."/>
      <w:lvlJc w:val="right"/>
      <w:pPr>
        <w:tabs>
          <w:tab w:val="num" w:pos="2217"/>
        </w:tabs>
        <w:ind w:left="2217" w:hanging="180"/>
      </w:pPr>
      <w:rPr>
        <w:rFonts w:cs="Times New Roman"/>
      </w:rPr>
    </w:lvl>
    <w:lvl w:ilvl="3" w:tplc="0415000F">
      <w:start w:val="1"/>
      <w:numFmt w:val="decimal"/>
      <w:lvlText w:val="%4."/>
      <w:lvlJc w:val="left"/>
      <w:pPr>
        <w:tabs>
          <w:tab w:val="num" w:pos="2937"/>
        </w:tabs>
        <w:ind w:left="2937" w:hanging="360"/>
      </w:pPr>
      <w:rPr>
        <w:rFonts w:cs="Times New Roman"/>
      </w:rPr>
    </w:lvl>
    <w:lvl w:ilvl="4" w:tplc="04150019">
      <w:start w:val="1"/>
      <w:numFmt w:val="lowerLetter"/>
      <w:lvlText w:val="%5."/>
      <w:lvlJc w:val="left"/>
      <w:pPr>
        <w:tabs>
          <w:tab w:val="num" w:pos="3657"/>
        </w:tabs>
        <w:ind w:left="3657" w:hanging="360"/>
      </w:pPr>
      <w:rPr>
        <w:rFonts w:cs="Times New Roman"/>
      </w:rPr>
    </w:lvl>
    <w:lvl w:ilvl="5" w:tplc="0415001B">
      <w:start w:val="1"/>
      <w:numFmt w:val="lowerRoman"/>
      <w:lvlText w:val="%6."/>
      <w:lvlJc w:val="right"/>
      <w:pPr>
        <w:tabs>
          <w:tab w:val="num" w:pos="4377"/>
        </w:tabs>
        <w:ind w:left="4377" w:hanging="180"/>
      </w:pPr>
      <w:rPr>
        <w:rFonts w:cs="Times New Roman"/>
      </w:rPr>
    </w:lvl>
    <w:lvl w:ilvl="6" w:tplc="0415000F">
      <w:start w:val="1"/>
      <w:numFmt w:val="decimal"/>
      <w:lvlText w:val="%7."/>
      <w:lvlJc w:val="left"/>
      <w:pPr>
        <w:tabs>
          <w:tab w:val="num" w:pos="5097"/>
        </w:tabs>
        <w:ind w:left="5097" w:hanging="360"/>
      </w:pPr>
      <w:rPr>
        <w:rFonts w:cs="Times New Roman"/>
      </w:rPr>
    </w:lvl>
    <w:lvl w:ilvl="7" w:tplc="04150019">
      <w:start w:val="1"/>
      <w:numFmt w:val="lowerLetter"/>
      <w:lvlText w:val="%8."/>
      <w:lvlJc w:val="left"/>
      <w:pPr>
        <w:tabs>
          <w:tab w:val="num" w:pos="5817"/>
        </w:tabs>
        <w:ind w:left="5817" w:hanging="360"/>
      </w:pPr>
      <w:rPr>
        <w:rFonts w:cs="Times New Roman"/>
      </w:rPr>
    </w:lvl>
    <w:lvl w:ilvl="8" w:tplc="0415001B">
      <w:start w:val="1"/>
      <w:numFmt w:val="lowerRoman"/>
      <w:lvlText w:val="%9."/>
      <w:lvlJc w:val="right"/>
      <w:pPr>
        <w:tabs>
          <w:tab w:val="num" w:pos="6537"/>
        </w:tabs>
        <w:ind w:left="6537" w:hanging="180"/>
      </w:pPr>
      <w:rPr>
        <w:rFonts w:cs="Times New Roman"/>
      </w:rPr>
    </w:lvl>
  </w:abstractNum>
  <w:abstractNum w:abstractNumId="4">
    <w:nsid w:val="7275307D"/>
    <w:multiLevelType w:val="hybridMultilevel"/>
    <w:tmpl w:val="066463F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5E4"/>
    <w:rsid w:val="00011394"/>
    <w:rsid w:val="00015A2F"/>
    <w:rsid w:val="000573BE"/>
    <w:rsid w:val="0009557F"/>
    <w:rsid w:val="000A3BE1"/>
    <w:rsid w:val="000B43E6"/>
    <w:rsid w:val="000F42D8"/>
    <w:rsid w:val="00100510"/>
    <w:rsid w:val="001079A8"/>
    <w:rsid w:val="00145A89"/>
    <w:rsid w:val="00174DE4"/>
    <w:rsid w:val="001E608D"/>
    <w:rsid w:val="001F3661"/>
    <w:rsid w:val="002001F5"/>
    <w:rsid w:val="00251C61"/>
    <w:rsid w:val="002914F5"/>
    <w:rsid w:val="002B0051"/>
    <w:rsid w:val="002C7B91"/>
    <w:rsid w:val="002E6DFA"/>
    <w:rsid w:val="00314D93"/>
    <w:rsid w:val="003455F4"/>
    <w:rsid w:val="00347A58"/>
    <w:rsid w:val="00362A67"/>
    <w:rsid w:val="003B43DD"/>
    <w:rsid w:val="003E6779"/>
    <w:rsid w:val="00490176"/>
    <w:rsid w:val="004D6DC5"/>
    <w:rsid w:val="004E2B96"/>
    <w:rsid w:val="004E6A3B"/>
    <w:rsid w:val="005055E4"/>
    <w:rsid w:val="00544288"/>
    <w:rsid w:val="005C2E7F"/>
    <w:rsid w:val="005F6799"/>
    <w:rsid w:val="005F7956"/>
    <w:rsid w:val="0060013E"/>
    <w:rsid w:val="006B704A"/>
    <w:rsid w:val="006C0B08"/>
    <w:rsid w:val="006C197A"/>
    <w:rsid w:val="006E551B"/>
    <w:rsid w:val="006E7C99"/>
    <w:rsid w:val="007F2EB7"/>
    <w:rsid w:val="00817CBA"/>
    <w:rsid w:val="00822D08"/>
    <w:rsid w:val="00847A67"/>
    <w:rsid w:val="008E103D"/>
    <w:rsid w:val="008E69B6"/>
    <w:rsid w:val="008F6D55"/>
    <w:rsid w:val="00911819"/>
    <w:rsid w:val="009506D8"/>
    <w:rsid w:val="009E1C48"/>
    <w:rsid w:val="009F0612"/>
    <w:rsid w:val="009F366F"/>
    <w:rsid w:val="00A172B6"/>
    <w:rsid w:val="00A71BAB"/>
    <w:rsid w:val="00A936CB"/>
    <w:rsid w:val="00AC123A"/>
    <w:rsid w:val="00B036C7"/>
    <w:rsid w:val="00BA7550"/>
    <w:rsid w:val="00BA7CAF"/>
    <w:rsid w:val="00BC5FA3"/>
    <w:rsid w:val="00BC67D5"/>
    <w:rsid w:val="00CD43EF"/>
    <w:rsid w:val="00CD643B"/>
    <w:rsid w:val="00D36D75"/>
    <w:rsid w:val="00D87B0B"/>
    <w:rsid w:val="00DA2424"/>
    <w:rsid w:val="00DD2DD3"/>
    <w:rsid w:val="00E16FDD"/>
    <w:rsid w:val="00E32182"/>
    <w:rsid w:val="00E42548"/>
    <w:rsid w:val="00E63B86"/>
    <w:rsid w:val="00E75032"/>
    <w:rsid w:val="00EB070D"/>
    <w:rsid w:val="00F36091"/>
    <w:rsid w:val="00F45420"/>
    <w:rsid w:val="00F86FE3"/>
    <w:rsid w:val="00F952EE"/>
    <w:rsid w:val="00FD7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7E1053-8B62-4D31-8DD9-206100C1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A3B"/>
    <w:pPr>
      <w:spacing w:after="200" w:line="276" w:lineRule="auto"/>
    </w:pPr>
    <w:rPr>
      <w:sz w:val="22"/>
      <w:szCs w:val="22"/>
    </w:rPr>
  </w:style>
  <w:style w:type="paragraph" w:styleId="Nagwek1">
    <w:name w:val="heading 1"/>
    <w:basedOn w:val="Normalny"/>
    <w:next w:val="Normalny"/>
    <w:link w:val="Nagwek1Znak"/>
    <w:uiPriority w:val="99"/>
    <w:qFormat/>
    <w:rsid w:val="005055E4"/>
    <w:pPr>
      <w:keepNext/>
      <w:spacing w:after="0" w:line="240" w:lineRule="auto"/>
      <w:jc w:val="center"/>
      <w:outlineLvl w:val="0"/>
    </w:pPr>
    <w:rPr>
      <w:rFonts w:ascii="Times New Roman" w:hAnsi="Times New Roman"/>
      <w:b/>
      <w:sz w:val="40"/>
      <w:szCs w:val="20"/>
    </w:rPr>
  </w:style>
  <w:style w:type="paragraph" w:styleId="Nagwek2">
    <w:name w:val="heading 2"/>
    <w:basedOn w:val="Normalny"/>
    <w:next w:val="Normalny"/>
    <w:link w:val="Nagwek2Znak"/>
    <w:uiPriority w:val="99"/>
    <w:qFormat/>
    <w:rsid w:val="005055E4"/>
    <w:pPr>
      <w:keepNext/>
      <w:spacing w:before="240" w:after="60" w:line="240" w:lineRule="auto"/>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055E4"/>
    <w:rPr>
      <w:rFonts w:ascii="Times New Roman" w:hAnsi="Times New Roman" w:cs="Times New Roman"/>
      <w:b/>
      <w:sz w:val="20"/>
      <w:szCs w:val="20"/>
    </w:rPr>
  </w:style>
  <w:style w:type="character" w:customStyle="1" w:styleId="Nagwek2Znak">
    <w:name w:val="Nagłówek 2 Znak"/>
    <w:link w:val="Nagwek2"/>
    <w:uiPriority w:val="99"/>
    <w:locked/>
    <w:rsid w:val="005055E4"/>
    <w:rPr>
      <w:rFonts w:ascii="Arial" w:hAnsi="Arial" w:cs="Arial"/>
      <w:b/>
      <w:bCs/>
      <w:i/>
      <w:iCs/>
      <w:sz w:val="28"/>
      <w:szCs w:val="28"/>
    </w:rPr>
  </w:style>
  <w:style w:type="paragraph" w:styleId="Tekstpodstawowy">
    <w:name w:val="Body Text"/>
    <w:basedOn w:val="Normalny"/>
    <w:link w:val="TekstpodstawowyZnak"/>
    <w:uiPriority w:val="99"/>
    <w:rsid w:val="005055E4"/>
    <w:pPr>
      <w:spacing w:after="0" w:line="240" w:lineRule="auto"/>
    </w:pPr>
    <w:rPr>
      <w:rFonts w:ascii="Times New Roman" w:hAnsi="Times New Roman"/>
      <w:b/>
      <w:sz w:val="36"/>
      <w:szCs w:val="20"/>
    </w:rPr>
  </w:style>
  <w:style w:type="character" w:customStyle="1" w:styleId="TekstpodstawowyZnak">
    <w:name w:val="Tekst podstawowy Znak"/>
    <w:link w:val="Tekstpodstawowy"/>
    <w:uiPriority w:val="99"/>
    <w:locked/>
    <w:rsid w:val="005055E4"/>
    <w:rPr>
      <w:rFonts w:ascii="Times New Roman" w:hAnsi="Times New Roman" w:cs="Times New Roman"/>
      <w:b/>
      <w:sz w:val="20"/>
      <w:szCs w:val="20"/>
    </w:rPr>
  </w:style>
  <w:style w:type="paragraph" w:styleId="Tekstpodstawowy2">
    <w:name w:val="Body Text 2"/>
    <w:basedOn w:val="Normalny"/>
    <w:link w:val="Tekstpodstawowy2Znak"/>
    <w:uiPriority w:val="99"/>
    <w:rsid w:val="005055E4"/>
    <w:pPr>
      <w:spacing w:after="0" w:line="240" w:lineRule="auto"/>
    </w:pPr>
    <w:rPr>
      <w:rFonts w:ascii="Times New Roman" w:hAnsi="Times New Roman"/>
      <w:sz w:val="28"/>
      <w:szCs w:val="20"/>
    </w:rPr>
  </w:style>
  <w:style w:type="character" w:customStyle="1" w:styleId="Tekstpodstawowy2Znak">
    <w:name w:val="Tekst podstawowy 2 Znak"/>
    <w:link w:val="Tekstpodstawowy2"/>
    <w:uiPriority w:val="99"/>
    <w:locked/>
    <w:rsid w:val="005055E4"/>
    <w:rPr>
      <w:rFonts w:ascii="Times New Roman" w:hAnsi="Times New Roman" w:cs="Times New Roman"/>
      <w:sz w:val="20"/>
      <w:szCs w:val="20"/>
    </w:rPr>
  </w:style>
  <w:style w:type="paragraph" w:styleId="Tekstpodstawowy3">
    <w:name w:val="Body Text 3"/>
    <w:basedOn w:val="Normalny"/>
    <w:link w:val="Tekstpodstawowy3Znak"/>
    <w:uiPriority w:val="99"/>
    <w:rsid w:val="005055E4"/>
    <w:pPr>
      <w:spacing w:after="0" w:line="240" w:lineRule="auto"/>
      <w:ind w:right="-567"/>
    </w:pPr>
    <w:rPr>
      <w:rFonts w:ascii="Times New Roman" w:hAnsi="Times New Roman"/>
      <w:sz w:val="28"/>
      <w:szCs w:val="20"/>
    </w:rPr>
  </w:style>
  <w:style w:type="character" w:customStyle="1" w:styleId="Tekstpodstawowy3Znak">
    <w:name w:val="Tekst podstawowy 3 Znak"/>
    <w:link w:val="Tekstpodstawowy3"/>
    <w:uiPriority w:val="99"/>
    <w:locked/>
    <w:rsid w:val="005055E4"/>
    <w:rPr>
      <w:rFonts w:ascii="Times New Roman" w:hAnsi="Times New Roman" w:cs="Times New Roman"/>
      <w:sz w:val="20"/>
      <w:szCs w:val="20"/>
    </w:rPr>
  </w:style>
  <w:style w:type="paragraph" w:styleId="Nagwek">
    <w:name w:val="header"/>
    <w:basedOn w:val="Normalny"/>
    <w:link w:val="NagwekZnak"/>
    <w:uiPriority w:val="99"/>
    <w:rsid w:val="005055E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5055E4"/>
    <w:rPr>
      <w:rFonts w:ascii="Times New Roman" w:hAnsi="Times New Roman" w:cs="Times New Roman"/>
      <w:sz w:val="24"/>
      <w:szCs w:val="24"/>
    </w:rPr>
  </w:style>
  <w:style w:type="character" w:styleId="Numerstrony">
    <w:name w:val="page number"/>
    <w:uiPriority w:val="99"/>
    <w:rsid w:val="005055E4"/>
    <w:rPr>
      <w:rFonts w:cs="Times New Roman"/>
    </w:rPr>
  </w:style>
  <w:style w:type="paragraph" w:styleId="NormalnyWeb">
    <w:name w:val="Normal (Web)"/>
    <w:basedOn w:val="Normalny"/>
    <w:uiPriority w:val="99"/>
    <w:rsid w:val="005055E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1</Pages>
  <Words>2978</Words>
  <Characters>17874</Characters>
  <Application>Microsoft Office Word</Application>
  <DocSecurity>0</DocSecurity>
  <Lines>148</Lines>
  <Paragraphs>41</Paragraphs>
  <ScaleCrop>false</ScaleCrop>
  <Company/>
  <LinksUpToDate>false</LinksUpToDate>
  <CharactersWithSpaces>20811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XXII</dc:title>
  <dc:subject/>
  <dc:creator>Zbigniew</dc:creator>
  <cp:keywords/>
  <dc:description/>
  <cp:lastModifiedBy>uzytkownik</cp:lastModifiedBy>
  <cp:revision>15</cp:revision>
  <cp:lastPrinted>2013-12-11T11:06:00Z</cp:lastPrinted>
  <dcterms:created xsi:type="dcterms:W3CDTF">2013-12-11T10:31:00Z</dcterms:created>
  <dcterms:modified xsi:type="dcterms:W3CDTF">2014-01-30T09:57:00Z</dcterms:modified>
</cp:coreProperties>
</file>